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B9F41" w14:textId="7EDC9B87" w:rsidR="00E31F02" w:rsidRDefault="00FB046F" w:rsidP="00E31F02">
      <w:pPr>
        <w:pStyle w:val="1"/>
        <w:jc w:val="center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  <w:r w:rsidR="00E31F02">
        <w:rPr>
          <w:rFonts w:hint="eastAsia"/>
        </w:rPr>
        <w:t>《</w:t>
      </w:r>
      <w:r w:rsidR="00496176">
        <w:rPr>
          <w:rFonts w:hint="eastAsia"/>
        </w:rPr>
        <w:t>电力电子技术</w:t>
      </w:r>
      <w:r w:rsidR="00E31F02">
        <w:t>》教学大纲</w:t>
      </w:r>
    </w:p>
    <w:p w14:paraId="52295A60" w14:textId="77777777" w:rsidR="00E46055" w:rsidRPr="00E46055" w:rsidRDefault="00E46055" w:rsidP="00E46055">
      <w:pPr>
        <w:pStyle w:val="2"/>
      </w:pPr>
      <w:r w:rsidRPr="00E46055">
        <w:rPr>
          <w:rFonts w:hint="eastAsia"/>
        </w:rPr>
        <w:t>一、</w:t>
      </w:r>
      <w:r w:rsidRPr="00E46055">
        <w:t>课程</w:t>
      </w:r>
      <w:r w:rsidRPr="00E46055">
        <w:rPr>
          <w:rFonts w:hint="eastAsia"/>
        </w:rPr>
        <w:t>基本</w:t>
      </w:r>
      <w:r w:rsidRPr="00E46055">
        <w:t>信息</w:t>
      </w:r>
    </w:p>
    <w:p w14:paraId="177D05F2" w14:textId="4A87DB05" w:rsidR="00E31F02" w:rsidRPr="00E46055" w:rsidRDefault="00E46055" w:rsidP="00E31F02">
      <w:pPr>
        <w:spacing w:line="360" w:lineRule="auto"/>
        <w:rPr>
          <w:sz w:val="24"/>
          <w:szCs w:val="24"/>
        </w:rPr>
      </w:pPr>
      <w:r w:rsidRPr="00E46055">
        <w:rPr>
          <w:rFonts w:hint="eastAsia"/>
          <w:sz w:val="24"/>
          <w:szCs w:val="24"/>
        </w:rPr>
        <w:t>课程</w:t>
      </w:r>
      <w:r w:rsidRPr="00E46055">
        <w:rPr>
          <w:sz w:val="24"/>
          <w:szCs w:val="24"/>
        </w:rPr>
        <w:t>名称</w:t>
      </w:r>
      <w:r>
        <w:rPr>
          <w:rFonts w:hint="eastAsia"/>
          <w:sz w:val="24"/>
          <w:szCs w:val="24"/>
        </w:rPr>
        <w:t>：</w:t>
      </w:r>
      <w:r w:rsidR="00496176">
        <w:rPr>
          <w:rFonts w:hint="eastAsia"/>
          <w:sz w:val="24"/>
          <w:szCs w:val="24"/>
        </w:rPr>
        <w:t>电力电子技术</w:t>
      </w:r>
    </w:p>
    <w:p w14:paraId="3259CC10" w14:textId="66F2E535" w:rsidR="00E31F02" w:rsidRPr="00185CEF" w:rsidRDefault="00E46055" w:rsidP="00E31F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英文名称</w:t>
      </w:r>
      <w:r>
        <w:rPr>
          <w:sz w:val="24"/>
          <w:szCs w:val="24"/>
        </w:rPr>
        <w:t>：</w:t>
      </w:r>
      <w:r w:rsidR="00496176">
        <w:rPr>
          <w:rFonts w:ascii="Times New Roman" w:hAnsi="Times New Roman" w:cs="Times New Roman"/>
          <w:sz w:val="24"/>
          <w:szCs w:val="24"/>
        </w:rPr>
        <w:t>P</w:t>
      </w:r>
      <w:r w:rsidR="00496176">
        <w:rPr>
          <w:rFonts w:ascii="Times New Roman" w:hAnsi="Times New Roman" w:cs="Times New Roman" w:hint="eastAsia"/>
          <w:sz w:val="24"/>
          <w:szCs w:val="24"/>
        </w:rPr>
        <w:t>ower</w:t>
      </w:r>
      <w:r w:rsidR="00496176">
        <w:rPr>
          <w:rFonts w:ascii="Times New Roman" w:hAnsi="Times New Roman" w:cs="Times New Roman"/>
          <w:sz w:val="24"/>
          <w:szCs w:val="24"/>
        </w:rPr>
        <w:t xml:space="preserve"> Electronics</w:t>
      </w:r>
    </w:p>
    <w:p w14:paraId="39F64FAA" w14:textId="77C27B0C" w:rsidR="00E46055" w:rsidRDefault="00E46055" w:rsidP="00E31F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课程编号</w:t>
      </w:r>
      <w:r>
        <w:rPr>
          <w:sz w:val="24"/>
          <w:szCs w:val="24"/>
        </w:rPr>
        <w:t>：</w:t>
      </w:r>
      <w:r w:rsidR="005C4DDD" w:rsidRPr="005C4DDD">
        <w:rPr>
          <w:rFonts w:ascii="Times New Roman" w:hAnsi="Times New Roman" w:cs="Times New Roman"/>
          <w:sz w:val="24"/>
          <w:szCs w:val="24"/>
        </w:rPr>
        <w:t>08063004</w:t>
      </w:r>
    </w:p>
    <w:p w14:paraId="395AFC08" w14:textId="77777777" w:rsidR="00E46055" w:rsidRDefault="00E46055" w:rsidP="00E31F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分</w:t>
      </w:r>
      <w:r>
        <w:rPr>
          <w:sz w:val="24"/>
          <w:szCs w:val="24"/>
        </w:rPr>
        <w:t>：</w:t>
      </w:r>
      <w:r w:rsidR="00185CEF" w:rsidRPr="00185CEF">
        <w:rPr>
          <w:rFonts w:ascii="Times New Roman" w:hAnsi="Times New Roman" w:cs="Times New Roman" w:hint="eastAsia"/>
          <w:sz w:val="24"/>
          <w:szCs w:val="24"/>
        </w:rPr>
        <w:t>2</w:t>
      </w:r>
    </w:p>
    <w:p w14:paraId="72839F7C" w14:textId="77777777" w:rsidR="00E46055" w:rsidRDefault="00E46055" w:rsidP="00E31F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>：</w:t>
      </w:r>
      <w:r w:rsidR="00185CEF" w:rsidRPr="00185CEF">
        <w:rPr>
          <w:rFonts w:ascii="Times New Roman" w:hAnsi="Times New Roman" w:cs="Times New Roman"/>
          <w:sz w:val="24"/>
          <w:szCs w:val="24"/>
        </w:rPr>
        <w:t>36</w:t>
      </w:r>
    </w:p>
    <w:p w14:paraId="3E8A5D6B" w14:textId="77777777" w:rsidR="00E46055" w:rsidRDefault="00E46055" w:rsidP="00E31F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课程类型</w:t>
      </w:r>
      <w:r>
        <w:rPr>
          <w:sz w:val="24"/>
          <w:szCs w:val="24"/>
        </w:rPr>
        <w:t>：</w:t>
      </w:r>
      <w:r w:rsidR="0034002B">
        <w:rPr>
          <w:rFonts w:hint="eastAsia"/>
          <w:sz w:val="24"/>
          <w:szCs w:val="24"/>
        </w:rPr>
        <w:t>专业教育</w:t>
      </w:r>
      <w:r w:rsidR="0034002B">
        <w:rPr>
          <w:sz w:val="24"/>
          <w:szCs w:val="24"/>
        </w:rPr>
        <w:t>必修课</w:t>
      </w:r>
    </w:p>
    <w:p w14:paraId="5D2EB7FF" w14:textId="0B0B3072" w:rsidR="00E46055" w:rsidRDefault="00E46055" w:rsidP="00E31F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开课学期</w:t>
      </w:r>
      <w:r>
        <w:rPr>
          <w:sz w:val="24"/>
          <w:szCs w:val="24"/>
        </w:rPr>
        <w:t>：</w:t>
      </w:r>
      <w:r w:rsidR="0034002B">
        <w:rPr>
          <w:rFonts w:hint="eastAsia"/>
          <w:sz w:val="24"/>
          <w:szCs w:val="24"/>
        </w:rPr>
        <w:t>第</w:t>
      </w:r>
      <w:r w:rsidR="00496176">
        <w:rPr>
          <w:rFonts w:ascii="Times New Roman" w:hAnsi="Times New Roman" w:cs="Times New Roman"/>
          <w:sz w:val="24"/>
          <w:szCs w:val="24"/>
        </w:rPr>
        <w:t>5</w:t>
      </w:r>
      <w:r w:rsidR="0034002B">
        <w:rPr>
          <w:rFonts w:hint="eastAsia"/>
          <w:sz w:val="24"/>
          <w:szCs w:val="24"/>
        </w:rPr>
        <w:t>学期</w:t>
      </w:r>
    </w:p>
    <w:p w14:paraId="6455A194" w14:textId="41C27990" w:rsidR="00E46055" w:rsidRDefault="00E46055" w:rsidP="00E31F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先修课程</w:t>
      </w:r>
      <w:r>
        <w:rPr>
          <w:sz w:val="24"/>
          <w:szCs w:val="24"/>
        </w:rPr>
        <w:t>：</w:t>
      </w:r>
      <w:r w:rsidR="00190378">
        <w:rPr>
          <w:rFonts w:hint="eastAsia"/>
          <w:sz w:val="24"/>
          <w:szCs w:val="24"/>
        </w:rPr>
        <w:t>模拟电子技术</w:t>
      </w:r>
    </w:p>
    <w:p w14:paraId="442492D7" w14:textId="77777777" w:rsidR="00E46055" w:rsidRDefault="00E46055" w:rsidP="00E31F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适用专业</w:t>
      </w:r>
      <w:r>
        <w:rPr>
          <w:sz w:val="24"/>
          <w:szCs w:val="24"/>
        </w:rPr>
        <w:t>：</w:t>
      </w:r>
      <w:r w:rsidR="008F4E58">
        <w:rPr>
          <w:rFonts w:hint="eastAsia"/>
          <w:sz w:val="24"/>
          <w:szCs w:val="24"/>
        </w:rPr>
        <w:t>电气工程及其自动化，</w:t>
      </w:r>
      <w:r w:rsidR="008F4E58">
        <w:rPr>
          <w:sz w:val="24"/>
          <w:szCs w:val="24"/>
        </w:rPr>
        <w:t>自动化</w:t>
      </w:r>
    </w:p>
    <w:p w14:paraId="4A222769" w14:textId="77777777" w:rsidR="00E46055" w:rsidRDefault="00E46055" w:rsidP="00E31F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开</w:t>
      </w:r>
      <w:r w:rsidR="004A2F65">
        <w:rPr>
          <w:rFonts w:hint="eastAsia"/>
          <w:sz w:val="24"/>
          <w:szCs w:val="24"/>
        </w:rPr>
        <w:t>课</w:t>
      </w:r>
      <w:r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>：</w:t>
      </w:r>
      <w:r w:rsidR="008F4E58">
        <w:rPr>
          <w:rFonts w:hint="eastAsia"/>
          <w:sz w:val="24"/>
          <w:szCs w:val="24"/>
        </w:rPr>
        <w:t>电气工程学院</w:t>
      </w:r>
    </w:p>
    <w:p w14:paraId="1B4EB0CD" w14:textId="6B8C75C8" w:rsidR="004A2F65" w:rsidRDefault="004A2F65" w:rsidP="00E31F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课程负责人</w:t>
      </w:r>
      <w:r>
        <w:rPr>
          <w:sz w:val="24"/>
          <w:szCs w:val="24"/>
        </w:rPr>
        <w:t>：</w:t>
      </w:r>
      <w:r w:rsidR="00C61178">
        <w:rPr>
          <w:rFonts w:hint="eastAsia"/>
          <w:sz w:val="24"/>
          <w:szCs w:val="24"/>
        </w:rPr>
        <w:t>谢勇君</w:t>
      </w:r>
      <w:r w:rsidR="00454728">
        <w:rPr>
          <w:rFonts w:hint="eastAsia"/>
          <w:sz w:val="24"/>
          <w:szCs w:val="24"/>
        </w:rPr>
        <w:t>，郑林锋</w:t>
      </w:r>
    </w:p>
    <w:p w14:paraId="34E17127" w14:textId="1AE85A88" w:rsidR="00E46055" w:rsidRPr="008F4E58" w:rsidRDefault="00E46055" w:rsidP="00E31F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修订日期</w:t>
      </w:r>
      <w:r>
        <w:rPr>
          <w:sz w:val="24"/>
          <w:szCs w:val="24"/>
        </w:rPr>
        <w:t>：</w:t>
      </w:r>
      <w:r w:rsidR="008F4E58" w:rsidRPr="008F4E58">
        <w:rPr>
          <w:rFonts w:ascii="Times New Roman" w:hAnsi="Times New Roman" w:cs="Times New Roman"/>
          <w:sz w:val="24"/>
          <w:szCs w:val="24"/>
        </w:rPr>
        <w:t>2019</w:t>
      </w:r>
      <w:r w:rsidR="008F4E58" w:rsidRPr="008F4E58">
        <w:rPr>
          <w:rFonts w:ascii="Times New Roman" w:hAnsi="Times New Roman" w:cs="Times New Roman"/>
          <w:sz w:val="24"/>
          <w:szCs w:val="24"/>
        </w:rPr>
        <w:t>年</w:t>
      </w:r>
      <w:r w:rsidR="005C4DDD">
        <w:rPr>
          <w:rFonts w:ascii="Times New Roman" w:hAnsi="Times New Roman" w:cs="Times New Roman" w:hint="eastAsia"/>
          <w:sz w:val="24"/>
          <w:szCs w:val="24"/>
        </w:rPr>
        <w:t>5</w:t>
      </w:r>
      <w:r w:rsidR="008F4E58" w:rsidRPr="008F4E58">
        <w:rPr>
          <w:rFonts w:ascii="Times New Roman" w:hAnsi="Times New Roman" w:cs="Times New Roman"/>
          <w:sz w:val="24"/>
          <w:szCs w:val="24"/>
        </w:rPr>
        <w:t>月</w:t>
      </w:r>
      <w:r w:rsidR="008F4E58" w:rsidRPr="008F4E58">
        <w:rPr>
          <w:rFonts w:ascii="Times New Roman" w:hAnsi="Times New Roman" w:cs="Times New Roman"/>
          <w:sz w:val="24"/>
          <w:szCs w:val="24"/>
        </w:rPr>
        <w:t>2</w:t>
      </w:r>
      <w:r w:rsidR="005C4DDD">
        <w:rPr>
          <w:rFonts w:ascii="Times New Roman" w:hAnsi="Times New Roman" w:cs="Times New Roman" w:hint="eastAsia"/>
          <w:sz w:val="24"/>
          <w:szCs w:val="24"/>
        </w:rPr>
        <w:t>4</w:t>
      </w:r>
      <w:r w:rsidR="008F4E58" w:rsidRPr="008F4E58">
        <w:rPr>
          <w:rFonts w:ascii="Times New Roman" w:hAnsi="Times New Roman" w:cs="Times New Roman"/>
          <w:sz w:val="24"/>
          <w:szCs w:val="24"/>
        </w:rPr>
        <w:t>日</w:t>
      </w:r>
    </w:p>
    <w:p w14:paraId="47BEC65A" w14:textId="77777777" w:rsidR="00E46055" w:rsidRDefault="00E46055" w:rsidP="00E46055">
      <w:pPr>
        <w:pStyle w:val="2"/>
      </w:pPr>
      <w:r>
        <w:rPr>
          <w:rFonts w:hint="eastAsia"/>
        </w:rPr>
        <w:t>二</w:t>
      </w:r>
      <w:r>
        <w:t>、课程目标</w:t>
      </w:r>
    </w:p>
    <w:p w14:paraId="3285A97E" w14:textId="25775740" w:rsidR="007A6041" w:rsidRDefault="00333185" w:rsidP="006702D4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 w:rsidR="00C61178">
        <w:rPr>
          <w:rFonts w:hint="eastAsia"/>
          <w:sz w:val="24"/>
          <w:szCs w:val="24"/>
        </w:rPr>
        <w:t>电力电子技术</w:t>
      </w:r>
      <w:r>
        <w:rPr>
          <w:sz w:val="24"/>
          <w:szCs w:val="24"/>
        </w:rPr>
        <w:t>》</w:t>
      </w:r>
      <w:r w:rsidR="009A5E41">
        <w:rPr>
          <w:rFonts w:hint="eastAsia"/>
          <w:sz w:val="24"/>
          <w:szCs w:val="24"/>
        </w:rPr>
        <w:t>是横跨电力、电子和控制三个领域的一门重要课程，</w:t>
      </w:r>
      <w:r w:rsidR="003E6D59">
        <w:rPr>
          <w:rFonts w:hint="eastAsia"/>
          <w:sz w:val="24"/>
          <w:szCs w:val="24"/>
        </w:rPr>
        <w:t>是</w:t>
      </w:r>
      <w:r w:rsidR="003E6D59">
        <w:rPr>
          <w:sz w:val="24"/>
          <w:szCs w:val="24"/>
        </w:rPr>
        <w:t>电气工程</w:t>
      </w:r>
      <w:r w:rsidR="003E6D59">
        <w:rPr>
          <w:rFonts w:hint="eastAsia"/>
          <w:sz w:val="24"/>
          <w:szCs w:val="24"/>
        </w:rPr>
        <w:t>及其</w:t>
      </w:r>
      <w:r w:rsidR="003E6D59">
        <w:rPr>
          <w:sz w:val="24"/>
          <w:szCs w:val="24"/>
        </w:rPr>
        <w:t>自动化、</w:t>
      </w:r>
      <w:r w:rsidR="003E6D59">
        <w:rPr>
          <w:rFonts w:hint="eastAsia"/>
          <w:sz w:val="24"/>
          <w:szCs w:val="24"/>
        </w:rPr>
        <w:t>自动化</w:t>
      </w:r>
      <w:r w:rsidR="003E6D59">
        <w:rPr>
          <w:sz w:val="24"/>
          <w:szCs w:val="24"/>
        </w:rPr>
        <w:t>专业的一门专业必修课</w:t>
      </w:r>
      <w:r w:rsidR="003E6D59">
        <w:rPr>
          <w:rFonts w:hint="eastAsia"/>
          <w:sz w:val="24"/>
          <w:szCs w:val="24"/>
        </w:rPr>
        <w:t>。本</w:t>
      </w:r>
      <w:r w:rsidR="00CA5B21" w:rsidRPr="00CA5B21">
        <w:rPr>
          <w:rFonts w:hint="eastAsia"/>
          <w:sz w:val="24"/>
          <w:szCs w:val="24"/>
        </w:rPr>
        <w:t>课程</w:t>
      </w:r>
      <w:r w:rsidR="003E6D59">
        <w:rPr>
          <w:rFonts w:hint="eastAsia"/>
          <w:sz w:val="24"/>
          <w:szCs w:val="24"/>
        </w:rPr>
        <w:t>主要</w:t>
      </w:r>
      <w:r w:rsidR="003E6D59">
        <w:rPr>
          <w:sz w:val="24"/>
          <w:szCs w:val="24"/>
        </w:rPr>
        <w:t>介绍</w:t>
      </w:r>
      <w:r w:rsidR="00894061">
        <w:rPr>
          <w:rFonts w:hint="eastAsia"/>
          <w:sz w:val="24"/>
          <w:szCs w:val="24"/>
        </w:rPr>
        <w:t>各类</w:t>
      </w:r>
      <w:r w:rsidR="00773880">
        <w:rPr>
          <w:rFonts w:hint="eastAsia"/>
          <w:sz w:val="24"/>
          <w:szCs w:val="24"/>
        </w:rPr>
        <w:t>电力电子</w:t>
      </w:r>
      <w:r w:rsidR="00894061">
        <w:rPr>
          <w:rFonts w:hint="eastAsia"/>
          <w:sz w:val="24"/>
          <w:szCs w:val="24"/>
        </w:rPr>
        <w:t>器件的基本</w:t>
      </w:r>
      <w:r w:rsidR="00F50189">
        <w:rPr>
          <w:rFonts w:hint="eastAsia"/>
          <w:sz w:val="24"/>
          <w:szCs w:val="24"/>
        </w:rPr>
        <w:t>原理</w:t>
      </w:r>
      <w:r w:rsidR="006E490A">
        <w:rPr>
          <w:rFonts w:hint="eastAsia"/>
          <w:sz w:val="24"/>
          <w:szCs w:val="24"/>
        </w:rPr>
        <w:t>和应用</w:t>
      </w:r>
      <w:r w:rsidR="00F50189">
        <w:rPr>
          <w:rFonts w:hint="eastAsia"/>
          <w:sz w:val="24"/>
          <w:szCs w:val="24"/>
        </w:rPr>
        <w:t>特性，以及</w:t>
      </w:r>
      <w:r w:rsidR="00894061">
        <w:rPr>
          <w:rFonts w:hint="eastAsia"/>
          <w:sz w:val="24"/>
          <w:szCs w:val="24"/>
        </w:rPr>
        <w:t>各类电</w:t>
      </w:r>
      <w:r w:rsidR="00773880">
        <w:rPr>
          <w:rFonts w:hint="eastAsia"/>
          <w:sz w:val="24"/>
          <w:szCs w:val="24"/>
        </w:rPr>
        <w:t>能</w:t>
      </w:r>
      <w:r w:rsidR="00F50189">
        <w:rPr>
          <w:rFonts w:hint="eastAsia"/>
          <w:sz w:val="24"/>
          <w:szCs w:val="24"/>
        </w:rPr>
        <w:t>变换装置的基本工作原理、控制方法和</w:t>
      </w:r>
      <w:r w:rsidR="009A5E41">
        <w:rPr>
          <w:rFonts w:hint="eastAsia"/>
          <w:sz w:val="24"/>
          <w:szCs w:val="24"/>
        </w:rPr>
        <w:t>设计计算等</w:t>
      </w:r>
      <w:r w:rsidR="00EC30CF">
        <w:rPr>
          <w:rFonts w:hint="eastAsia"/>
          <w:sz w:val="24"/>
          <w:szCs w:val="24"/>
        </w:rPr>
        <w:t>。</w:t>
      </w:r>
      <w:r w:rsidR="003E6D59">
        <w:rPr>
          <w:rFonts w:hint="eastAsia"/>
          <w:sz w:val="24"/>
          <w:szCs w:val="24"/>
        </w:rPr>
        <w:t>课程</w:t>
      </w:r>
      <w:r w:rsidR="00EC30CF">
        <w:rPr>
          <w:rFonts w:hint="eastAsia"/>
          <w:sz w:val="24"/>
          <w:szCs w:val="24"/>
        </w:rPr>
        <w:t>主要研究利用电力电子器件对电能进行变换和调控技术</w:t>
      </w:r>
      <w:r w:rsidR="003E6D59">
        <w:rPr>
          <w:rFonts w:hint="eastAsia"/>
          <w:sz w:val="24"/>
          <w:szCs w:val="24"/>
        </w:rPr>
        <w:t>，既具有</w:t>
      </w:r>
      <w:r w:rsidR="006702D4">
        <w:rPr>
          <w:rFonts w:hint="eastAsia"/>
          <w:sz w:val="24"/>
          <w:szCs w:val="24"/>
        </w:rPr>
        <w:t>很强</w:t>
      </w:r>
      <w:r w:rsidR="003E6D59">
        <w:rPr>
          <w:sz w:val="24"/>
          <w:szCs w:val="24"/>
        </w:rPr>
        <w:t>的理论性，又具备了工程实践</w:t>
      </w:r>
      <w:r w:rsidR="006702D4">
        <w:rPr>
          <w:rFonts w:hint="eastAsia"/>
          <w:sz w:val="24"/>
          <w:szCs w:val="24"/>
        </w:rPr>
        <w:t>性</w:t>
      </w:r>
      <w:r w:rsidR="003E6D59">
        <w:rPr>
          <w:sz w:val="24"/>
          <w:szCs w:val="24"/>
        </w:rPr>
        <w:t>。</w:t>
      </w:r>
      <w:r w:rsidR="000936E7" w:rsidRPr="000936E7">
        <w:rPr>
          <w:rFonts w:hint="eastAsia"/>
          <w:sz w:val="24"/>
          <w:szCs w:val="24"/>
        </w:rPr>
        <w:t>通过本课程的</w:t>
      </w:r>
      <w:r w:rsidR="00676BAE">
        <w:rPr>
          <w:rFonts w:hint="eastAsia"/>
          <w:sz w:val="24"/>
          <w:szCs w:val="24"/>
        </w:rPr>
        <w:t>学习</w:t>
      </w:r>
      <w:r w:rsidR="000936E7" w:rsidRPr="000936E7">
        <w:rPr>
          <w:rFonts w:hint="eastAsia"/>
          <w:sz w:val="24"/>
          <w:szCs w:val="24"/>
        </w:rPr>
        <w:t>，使学生具备下列能力</w:t>
      </w:r>
      <w:r w:rsidR="000936E7">
        <w:rPr>
          <w:rFonts w:hint="eastAsia"/>
          <w:sz w:val="24"/>
          <w:szCs w:val="24"/>
        </w:rPr>
        <w:t>：</w:t>
      </w:r>
    </w:p>
    <w:p w14:paraId="5D9BE2E7" w14:textId="38064CB4" w:rsidR="001B4672" w:rsidRPr="00773880" w:rsidRDefault="00FE1BA7" w:rsidP="00773880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773880">
        <w:rPr>
          <w:rFonts w:ascii="Times New Roman" w:hAnsi="Times New Roman" w:cs="Times New Roman" w:hint="eastAsia"/>
          <w:sz w:val="24"/>
          <w:szCs w:val="24"/>
        </w:rPr>
        <w:t>掌握</w:t>
      </w:r>
      <w:r w:rsidR="007525F5" w:rsidRPr="00773880">
        <w:rPr>
          <w:rFonts w:ascii="Times New Roman" w:hAnsi="Times New Roman" w:cs="Times New Roman" w:hint="eastAsia"/>
          <w:sz w:val="24"/>
          <w:szCs w:val="24"/>
        </w:rPr>
        <w:t>常用电力电子器件的工作原理、电气特性和主要参数，</w:t>
      </w:r>
      <w:r w:rsidR="00773880" w:rsidRPr="00773880">
        <w:rPr>
          <w:rFonts w:ascii="Times New Roman" w:hAnsi="Times New Roman" w:cs="Times New Roman" w:hint="eastAsia"/>
          <w:sz w:val="24"/>
          <w:szCs w:val="24"/>
        </w:rPr>
        <w:t>具有对电力电子器件基本应用的能力。</w:t>
      </w:r>
    </w:p>
    <w:p w14:paraId="33D2C618" w14:textId="297CEBFB" w:rsidR="00773880" w:rsidRDefault="00773880" w:rsidP="00773880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773880">
        <w:rPr>
          <w:rFonts w:ascii="Times New Roman" w:hAnsi="Times New Roman" w:cs="Times New Roman" w:hint="eastAsia"/>
          <w:sz w:val="24"/>
          <w:szCs w:val="24"/>
        </w:rPr>
        <w:t>掌握</w:t>
      </w:r>
      <w:r>
        <w:rPr>
          <w:rFonts w:ascii="Times New Roman" w:hAnsi="Times New Roman" w:cs="Times New Roman" w:hint="eastAsia"/>
          <w:sz w:val="24"/>
          <w:szCs w:val="24"/>
        </w:rPr>
        <w:t>基本的电力电子电路的工作原理、电路结构、</w:t>
      </w:r>
      <w:r w:rsidR="00A23228">
        <w:rPr>
          <w:rFonts w:ascii="Times New Roman" w:hAnsi="Times New Roman" w:cs="Times New Roman" w:hint="eastAsia"/>
          <w:sz w:val="24"/>
          <w:szCs w:val="24"/>
        </w:rPr>
        <w:t>电气特性</w:t>
      </w:r>
      <w:r>
        <w:rPr>
          <w:rFonts w:ascii="Times New Roman" w:hAnsi="Times New Roman" w:cs="Times New Roman" w:hint="eastAsia"/>
          <w:sz w:val="24"/>
          <w:szCs w:val="24"/>
        </w:rPr>
        <w:t>和参数计算，具有对电能变换</w:t>
      </w:r>
      <w:r w:rsidR="00A23228"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控制电路</w:t>
      </w:r>
      <w:r w:rsidR="00A23228">
        <w:rPr>
          <w:rFonts w:ascii="Times New Roman" w:hAnsi="Times New Roman" w:cs="Times New Roman" w:hint="eastAsia"/>
          <w:sz w:val="24"/>
          <w:szCs w:val="24"/>
        </w:rPr>
        <w:t>和输出波形</w:t>
      </w:r>
      <w:r>
        <w:rPr>
          <w:rFonts w:ascii="Times New Roman" w:hAnsi="Times New Roman" w:cs="Times New Roman" w:hint="eastAsia"/>
          <w:sz w:val="24"/>
          <w:szCs w:val="24"/>
        </w:rPr>
        <w:t>进行分析的能力，并能为实际工</w:t>
      </w:r>
      <w:r>
        <w:rPr>
          <w:rFonts w:ascii="Times New Roman" w:hAnsi="Times New Roman" w:cs="Times New Roman" w:hint="eastAsia"/>
          <w:sz w:val="24"/>
          <w:szCs w:val="24"/>
        </w:rPr>
        <w:lastRenderedPageBreak/>
        <w:t>程问题进行初步的</w:t>
      </w:r>
      <w:r w:rsidR="007E6659">
        <w:rPr>
          <w:rFonts w:ascii="Times New Roman" w:hAnsi="Times New Roman" w:cs="Times New Roman" w:hint="eastAsia"/>
          <w:sz w:val="24"/>
          <w:szCs w:val="24"/>
        </w:rPr>
        <w:t>电力电子电路</w:t>
      </w:r>
      <w:r>
        <w:rPr>
          <w:rFonts w:ascii="Times New Roman" w:hAnsi="Times New Roman" w:cs="Times New Roman" w:hint="eastAsia"/>
          <w:sz w:val="24"/>
          <w:szCs w:val="24"/>
        </w:rPr>
        <w:t>设计。</w:t>
      </w:r>
    </w:p>
    <w:p w14:paraId="1DED2EC8" w14:textId="77777777" w:rsidR="00CA5B21" w:rsidRDefault="00CA5B21" w:rsidP="00CA5B21">
      <w:pPr>
        <w:pStyle w:val="2"/>
      </w:pPr>
      <w:r>
        <w:rPr>
          <w:rFonts w:hint="eastAsia"/>
        </w:rPr>
        <w:t>三</w:t>
      </w:r>
      <w:r>
        <w:t>、</w:t>
      </w:r>
      <w:r w:rsidRPr="00CA5B21">
        <w:rPr>
          <w:rFonts w:hint="eastAsia"/>
        </w:rPr>
        <w:t>课程教学目标与毕业要求的对应关系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562"/>
        <w:gridCol w:w="2074"/>
      </w:tblGrid>
      <w:tr w:rsidR="00CA5B21" w:rsidRPr="00CA5B21" w14:paraId="5ADBFB87" w14:textId="77777777" w:rsidTr="001D1EBF">
        <w:tc>
          <w:tcPr>
            <w:tcW w:w="817" w:type="dxa"/>
            <w:vAlign w:val="center"/>
          </w:tcPr>
          <w:p w14:paraId="2F288068" w14:textId="77777777" w:rsidR="00CA5B21" w:rsidRPr="009E0301" w:rsidRDefault="00CA5B21" w:rsidP="00CA5B2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14:paraId="3FD2CFC7" w14:textId="77777777" w:rsidR="00CA5B21" w:rsidRPr="009E0301" w:rsidRDefault="00CA5B21" w:rsidP="00CA5B2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毕业要求</w:t>
            </w:r>
            <w:r w:rsidRPr="009E030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12</w:t>
            </w:r>
            <w:r w:rsidRPr="009E030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条</w:t>
            </w:r>
          </w:p>
        </w:tc>
        <w:tc>
          <w:tcPr>
            <w:tcW w:w="3562" w:type="dxa"/>
            <w:vAlign w:val="center"/>
          </w:tcPr>
          <w:p w14:paraId="1579CF66" w14:textId="77777777" w:rsidR="00CA5B21" w:rsidRPr="009E0301" w:rsidRDefault="00CA5B21" w:rsidP="00CA5B2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指标点</w:t>
            </w:r>
          </w:p>
        </w:tc>
        <w:tc>
          <w:tcPr>
            <w:tcW w:w="2074" w:type="dxa"/>
            <w:vAlign w:val="center"/>
          </w:tcPr>
          <w:p w14:paraId="7D16482E" w14:textId="77777777" w:rsidR="00CA5B21" w:rsidRPr="009E0301" w:rsidRDefault="00CA5B21" w:rsidP="00CA5B2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课程目标</w:t>
            </w:r>
          </w:p>
        </w:tc>
      </w:tr>
      <w:tr w:rsidR="004F3192" w14:paraId="2F8FF6B7" w14:textId="77777777" w:rsidTr="001D1EBF">
        <w:trPr>
          <w:trHeight w:val="550"/>
        </w:trPr>
        <w:tc>
          <w:tcPr>
            <w:tcW w:w="817" w:type="dxa"/>
            <w:vAlign w:val="center"/>
          </w:tcPr>
          <w:p w14:paraId="444D5CC2" w14:textId="77777777" w:rsidR="004F3192" w:rsidRPr="009E0301" w:rsidRDefault="004F3192" w:rsidP="00CA5B2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6EC5BD6" w14:textId="77777777" w:rsidR="004F3192" w:rsidRPr="009E0301" w:rsidRDefault="004F3192" w:rsidP="00CA5B2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B1</w:t>
            </w:r>
            <w:r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：工程知识</w:t>
            </w:r>
          </w:p>
        </w:tc>
        <w:tc>
          <w:tcPr>
            <w:tcW w:w="3562" w:type="dxa"/>
            <w:vAlign w:val="center"/>
          </w:tcPr>
          <w:p w14:paraId="148C0706" w14:textId="33125A94" w:rsidR="004F3192" w:rsidRPr="009E0301" w:rsidRDefault="004F3192" w:rsidP="00CA5B2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1.4</w:t>
            </w:r>
            <w:r w:rsidR="001D1EBF"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1D1EBF"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掌握电气工程相关专业理论知识，并能用于解决电气工程复杂工程问题。</w:t>
            </w:r>
          </w:p>
        </w:tc>
        <w:tc>
          <w:tcPr>
            <w:tcW w:w="2074" w:type="dxa"/>
            <w:vAlign w:val="center"/>
          </w:tcPr>
          <w:p w14:paraId="5AF62255" w14:textId="67BF710D" w:rsidR="004F3192" w:rsidRPr="009E0301" w:rsidRDefault="004F3192" w:rsidP="00CA5B2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课程目标</w:t>
            </w:r>
            <w:r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</w:tr>
      <w:tr w:rsidR="00CA5B21" w14:paraId="357A5EAB" w14:textId="77777777" w:rsidTr="001D1EBF">
        <w:tc>
          <w:tcPr>
            <w:tcW w:w="817" w:type="dxa"/>
            <w:vAlign w:val="center"/>
          </w:tcPr>
          <w:p w14:paraId="6A8B1692" w14:textId="77777777" w:rsidR="00CA5B21" w:rsidRPr="009E0301" w:rsidRDefault="00CA5B21" w:rsidP="00CA5B2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74EDBE58" w14:textId="41B82067" w:rsidR="00CA5B21" w:rsidRPr="009E0301" w:rsidRDefault="00CA5B21" w:rsidP="00CA5B2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B2</w:t>
            </w:r>
            <w:r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="001D1EBF"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问题分析</w:t>
            </w:r>
          </w:p>
        </w:tc>
        <w:tc>
          <w:tcPr>
            <w:tcW w:w="3562" w:type="dxa"/>
            <w:vAlign w:val="center"/>
          </w:tcPr>
          <w:p w14:paraId="5FAC37F8" w14:textId="4341AA65" w:rsidR="00CA5B21" w:rsidRPr="009E0301" w:rsidRDefault="00CA5B21" w:rsidP="00CA5B2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2.2</w:t>
            </w:r>
            <w:r w:rsidR="001D1EBF"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1D1EBF"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应用专业知识和数学模型分析复杂电气工程问题，以提供可行的解决方案。</w:t>
            </w:r>
          </w:p>
        </w:tc>
        <w:tc>
          <w:tcPr>
            <w:tcW w:w="2074" w:type="dxa"/>
            <w:vAlign w:val="center"/>
          </w:tcPr>
          <w:p w14:paraId="6CEC04A0" w14:textId="403BD04F" w:rsidR="00CA5B21" w:rsidRPr="009E0301" w:rsidRDefault="00CA5B21" w:rsidP="00CA5B2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课程目标</w:t>
            </w:r>
            <w:r w:rsidR="008B48D5"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CA5B21" w14:paraId="0B96D811" w14:textId="77777777" w:rsidTr="001D1EBF">
        <w:tc>
          <w:tcPr>
            <w:tcW w:w="817" w:type="dxa"/>
            <w:vAlign w:val="center"/>
          </w:tcPr>
          <w:p w14:paraId="328E995E" w14:textId="77777777" w:rsidR="00CA5B21" w:rsidRPr="009E0301" w:rsidRDefault="00CA5B21" w:rsidP="00CA5B2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239E7D6C" w14:textId="6F44D3D6" w:rsidR="00CA5B21" w:rsidRPr="009E0301" w:rsidRDefault="00CA5B21" w:rsidP="00CA5B2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 w:rsidR="006B3B55"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="001D1EBF"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设计</w:t>
            </w:r>
            <w:r w:rsidR="001D1EBF"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="001D1EBF"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开发解决方案</w:t>
            </w:r>
          </w:p>
        </w:tc>
        <w:tc>
          <w:tcPr>
            <w:tcW w:w="3562" w:type="dxa"/>
            <w:vAlign w:val="center"/>
          </w:tcPr>
          <w:p w14:paraId="123E5CA6" w14:textId="35919E08" w:rsidR="00CA5B21" w:rsidRPr="009E0301" w:rsidRDefault="006B3B55" w:rsidP="00CA5B2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3.2</w:t>
            </w:r>
            <w:r w:rsidR="001D1EBF"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1D1EBF"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运用电气工程相关专业知识实施设备选型、接线设计等，满足电力系统或轨道交通特定需求的系统、单元设计。</w:t>
            </w:r>
          </w:p>
        </w:tc>
        <w:tc>
          <w:tcPr>
            <w:tcW w:w="2074" w:type="dxa"/>
            <w:vAlign w:val="center"/>
          </w:tcPr>
          <w:p w14:paraId="7D74F98F" w14:textId="62195E53" w:rsidR="00CA5B21" w:rsidRPr="009E0301" w:rsidRDefault="00CA5B21" w:rsidP="00CA5B2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课程目标</w:t>
            </w:r>
            <w:r w:rsidR="008B48D5"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</w:tbl>
    <w:p w14:paraId="34EBB40E" w14:textId="77777777" w:rsidR="00CA5B21" w:rsidRDefault="00CA5B21" w:rsidP="00CA5B21">
      <w:pPr>
        <w:spacing w:line="360" w:lineRule="auto"/>
        <w:rPr>
          <w:sz w:val="24"/>
          <w:szCs w:val="24"/>
        </w:rPr>
      </w:pPr>
    </w:p>
    <w:p w14:paraId="5167598C" w14:textId="77777777" w:rsidR="00CA5B21" w:rsidRPr="000E1ABC" w:rsidRDefault="00CA5B21" w:rsidP="000E1ABC">
      <w:pPr>
        <w:pStyle w:val="2"/>
      </w:pPr>
      <w:r>
        <w:rPr>
          <w:rFonts w:hint="eastAsia"/>
        </w:rPr>
        <w:t>四</w:t>
      </w:r>
      <w:r>
        <w:t>、课程教学内容与学时安排</w:t>
      </w:r>
    </w:p>
    <w:tbl>
      <w:tblPr>
        <w:tblW w:w="838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299"/>
        <w:gridCol w:w="3381"/>
        <w:gridCol w:w="1702"/>
        <w:gridCol w:w="729"/>
        <w:gridCol w:w="833"/>
      </w:tblGrid>
      <w:tr w:rsidR="00CA5B21" w14:paraId="45EEA024" w14:textId="77777777" w:rsidTr="007E46DD">
        <w:trPr>
          <w:trHeight w:val="300"/>
          <w:tblHeader/>
        </w:trPr>
        <w:tc>
          <w:tcPr>
            <w:tcW w:w="1740" w:type="dxa"/>
            <w:gridSpan w:val="2"/>
            <w:noWrap/>
            <w:vAlign w:val="center"/>
            <w:hideMark/>
          </w:tcPr>
          <w:p w14:paraId="04E32F3F" w14:textId="77777777" w:rsidR="00CA5B21" w:rsidRDefault="00CA5B21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知识单元</w:t>
            </w:r>
          </w:p>
        </w:tc>
        <w:tc>
          <w:tcPr>
            <w:tcW w:w="5083" w:type="dxa"/>
            <w:gridSpan w:val="2"/>
            <w:vAlign w:val="center"/>
            <w:hideMark/>
          </w:tcPr>
          <w:p w14:paraId="1A984022" w14:textId="77777777" w:rsidR="00CA5B21" w:rsidRDefault="00CA5B21">
            <w:pPr>
              <w:widowControl/>
              <w:jc w:val="center"/>
              <w:rPr>
                <w:rFonts w:ascii="Times New Roman" w:hAnsi="宋体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教学内容和方法</w:t>
            </w:r>
          </w:p>
        </w:tc>
        <w:tc>
          <w:tcPr>
            <w:tcW w:w="729" w:type="dxa"/>
            <w:vMerge w:val="restart"/>
            <w:vAlign w:val="center"/>
            <w:hideMark/>
          </w:tcPr>
          <w:p w14:paraId="5DE10D53" w14:textId="77777777" w:rsidR="00CA5B21" w:rsidRDefault="00CA5B21" w:rsidP="008B740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833" w:type="dxa"/>
            <w:vMerge w:val="restart"/>
            <w:vAlign w:val="center"/>
            <w:hideMark/>
          </w:tcPr>
          <w:p w14:paraId="1DC9131A" w14:textId="77777777" w:rsidR="00CA5B21" w:rsidRDefault="00CA5B2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课程目标</w:t>
            </w:r>
          </w:p>
        </w:tc>
      </w:tr>
      <w:tr w:rsidR="00CA5B21" w14:paraId="0CEFCC12" w14:textId="77777777" w:rsidTr="007E46DD">
        <w:trPr>
          <w:trHeight w:val="300"/>
          <w:tblHeader/>
        </w:trPr>
        <w:tc>
          <w:tcPr>
            <w:tcW w:w="441" w:type="dxa"/>
            <w:noWrap/>
            <w:vAlign w:val="center"/>
            <w:hideMark/>
          </w:tcPr>
          <w:p w14:paraId="6E825ACB" w14:textId="77777777" w:rsidR="00CA5B21" w:rsidRDefault="00CA5B2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99" w:type="dxa"/>
            <w:vAlign w:val="center"/>
            <w:hideMark/>
          </w:tcPr>
          <w:p w14:paraId="19E21629" w14:textId="77777777" w:rsidR="00CA5B21" w:rsidRDefault="00CA5B21" w:rsidP="00CA5B2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课程章节</w:t>
            </w:r>
          </w:p>
        </w:tc>
        <w:tc>
          <w:tcPr>
            <w:tcW w:w="3381" w:type="dxa"/>
            <w:vAlign w:val="center"/>
            <w:hideMark/>
          </w:tcPr>
          <w:p w14:paraId="1178D27A" w14:textId="77777777" w:rsidR="00CA5B21" w:rsidRDefault="00CA5B2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教学内容</w:t>
            </w:r>
          </w:p>
        </w:tc>
        <w:tc>
          <w:tcPr>
            <w:tcW w:w="1702" w:type="dxa"/>
            <w:vAlign w:val="center"/>
            <w:hideMark/>
          </w:tcPr>
          <w:p w14:paraId="632F52E8" w14:textId="77777777" w:rsidR="00CA5B21" w:rsidRDefault="00CA5B21">
            <w:pPr>
              <w:widowControl/>
              <w:spacing w:line="48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教学方法</w:t>
            </w:r>
          </w:p>
        </w:tc>
        <w:tc>
          <w:tcPr>
            <w:tcW w:w="729" w:type="dxa"/>
            <w:vMerge/>
            <w:vAlign w:val="center"/>
            <w:hideMark/>
          </w:tcPr>
          <w:p w14:paraId="298C7E27" w14:textId="77777777" w:rsidR="00CA5B21" w:rsidRDefault="00CA5B21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0DD058EA" w14:textId="77777777" w:rsidR="00CA5B21" w:rsidRDefault="00CA5B21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 w:rsidR="002E2872" w14:paraId="0AFC784B" w14:textId="77777777" w:rsidTr="00454728">
        <w:trPr>
          <w:trHeight w:val="397"/>
        </w:trPr>
        <w:tc>
          <w:tcPr>
            <w:tcW w:w="441" w:type="dxa"/>
            <w:vMerge w:val="restart"/>
            <w:noWrap/>
            <w:vAlign w:val="center"/>
            <w:hideMark/>
          </w:tcPr>
          <w:p w14:paraId="667497D1" w14:textId="77777777" w:rsidR="002E2872" w:rsidRPr="008B740B" w:rsidRDefault="002E2872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8B740B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299" w:type="dxa"/>
            <w:vMerge w:val="restart"/>
            <w:vAlign w:val="center"/>
            <w:hideMark/>
          </w:tcPr>
          <w:p w14:paraId="21F11F7E" w14:textId="6542291B" w:rsidR="002E2872" w:rsidRPr="008B740B" w:rsidRDefault="00F5018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a8"/>
                <w:rFonts w:hint="eastAsia"/>
                <w:b w:val="0"/>
                <w:color w:val="323232"/>
                <w:shd w:val="clear" w:color="auto" w:fill="FFFFFF"/>
              </w:rPr>
              <w:t>绪论</w:t>
            </w:r>
          </w:p>
        </w:tc>
        <w:tc>
          <w:tcPr>
            <w:tcW w:w="3381" w:type="dxa"/>
            <w:vAlign w:val="center"/>
          </w:tcPr>
          <w:p w14:paraId="3A51F433" w14:textId="5FC2AB75" w:rsidR="002E2872" w:rsidRPr="00454728" w:rsidRDefault="00F50189" w:rsidP="002D501B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4728">
              <w:rPr>
                <w:rFonts w:ascii="Times New Roman" w:hAnsi="Times New Roman" w:hint="eastAsia"/>
                <w:kern w:val="0"/>
                <w:szCs w:val="21"/>
              </w:rPr>
              <w:t>电力电子技术概念及发展史</w:t>
            </w:r>
          </w:p>
        </w:tc>
        <w:tc>
          <w:tcPr>
            <w:tcW w:w="1702" w:type="dxa"/>
            <w:vMerge w:val="restart"/>
            <w:vAlign w:val="center"/>
          </w:tcPr>
          <w:p w14:paraId="7E257509" w14:textId="77777777" w:rsidR="00EC6AC5" w:rsidRDefault="00EC6AC5" w:rsidP="00EC6A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课堂教学</w:t>
            </w:r>
          </w:p>
          <w:p w14:paraId="7E07E662" w14:textId="77777777" w:rsidR="00EC6AC5" w:rsidRDefault="00EC6AC5" w:rsidP="00EC6A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作业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练习</w:t>
            </w:r>
          </w:p>
          <w:p w14:paraId="5116E057" w14:textId="101E3138" w:rsidR="002E2872" w:rsidRDefault="00EC6AC5" w:rsidP="00EC6A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自主学习与互动</w:t>
            </w:r>
          </w:p>
        </w:tc>
        <w:tc>
          <w:tcPr>
            <w:tcW w:w="729" w:type="dxa"/>
            <w:vMerge w:val="restart"/>
            <w:vAlign w:val="center"/>
          </w:tcPr>
          <w:p w14:paraId="75A950A1" w14:textId="5FB8D7AB" w:rsidR="002E2872" w:rsidRPr="001D1EBF" w:rsidRDefault="00793D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833" w:type="dxa"/>
            <w:vMerge w:val="restart"/>
            <w:vAlign w:val="center"/>
          </w:tcPr>
          <w:p w14:paraId="7B872752" w14:textId="6F8F06D1" w:rsidR="002E2872" w:rsidRPr="001D1EBF" w:rsidRDefault="00A23228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</w:tr>
      <w:tr w:rsidR="002E2872" w14:paraId="3786A103" w14:textId="77777777" w:rsidTr="00454728">
        <w:trPr>
          <w:trHeight w:val="397"/>
        </w:trPr>
        <w:tc>
          <w:tcPr>
            <w:tcW w:w="441" w:type="dxa"/>
            <w:vMerge/>
            <w:noWrap/>
            <w:vAlign w:val="center"/>
          </w:tcPr>
          <w:p w14:paraId="129F8055" w14:textId="77777777" w:rsidR="002E2872" w:rsidRPr="008B740B" w:rsidRDefault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0C0B015E" w14:textId="77777777" w:rsidR="002E2872" w:rsidRPr="008B740B" w:rsidRDefault="002E2872">
            <w:pPr>
              <w:widowControl/>
              <w:jc w:val="left"/>
              <w:rPr>
                <w:rStyle w:val="a8"/>
                <w:b w:val="0"/>
                <w:color w:val="323232"/>
                <w:shd w:val="clear" w:color="auto" w:fill="FFFFFF"/>
              </w:rPr>
            </w:pPr>
          </w:p>
        </w:tc>
        <w:tc>
          <w:tcPr>
            <w:tcW w:w="3381" w:type="dxa"/>
            <w:vAlign w:val="center"/>
          </w:tcPr>
          <w:p w14:paraId="1D402760" w14:textId="30E73A21" w:rsidR="002E2872" w:rsidRPr="00454728" w:rsidRDefault="00F50189" w:rsidP="002D501B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4728">
              <w:rPr>
                <w:rFonts w:ascii="Times New Roman" w:hAnsi="Times New Roman" w:hint="eastAsia"/>
                <w:kern w:val="0"/>
                <w:szCs w:val="21"/>
              </w:rPr>
              <w:t>电力电子技术的应用</w:t>
            </w:r>
          </w:p>
        </w:tc>
        <w:tc>
          <w:tcPr>
            <w:tcW w:w="1702" w:type="dxa"/>
            <w:vMerge/>
            <w:vAlign w:val="center"/>
          </w:tcPr>
          <w:p w14:paraId="41335881" w14:textId="77777777" w:rsidR="002E2872" w:rsidRDefault="002E287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69D72367" w14:textId="77777777" w:rsidR="002E2872" w:rsidRPr="001D1EBF" w:rsidRDefault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7D761EC0" w14:textId="77777777" w:rsidR="002E2872" w:rsidRPr="001D1EBF" w:rsidRDefault="002E2872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793D12" w14:paraId="34BB6752" w14:textId="77777777" w:rsidTr="00454728">
        <w:trPr>
          <w:trHeight w:val="397"/>
        </w:trPr>
        <w:tc>
          <w:tcPr>
            <w:tcW w:w="441" w:type="dxa"/>
            <w:vMerge w:val="restart"/>
            <w:noWrap/>
            <w:vAlign w:val="center"/>
            <w:hideMark/>
          </w:tcPr>
          <w:p w14:paraId="42DBD445" w14:textId="77777777" w:rsidR="00793D12" w:rsidRDefault="00793D12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299" w:type="dxa"/>
            <w:vMerge w:val="restart"/>
            <w:vAlign w:val="center"/>
            <w:hideMark/>
          </w:tcPr>
          <w:p w14:paraId="066B2F4A" w14:textId="1D5EB523" w:rsidR="00793D12" w:rsidRDefault="00793D12" w:rsidP="00CA5B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电力电子器件</w:t>
            </w:r>
          </w:p>
        </w:tc>
        <w:tc>
          <w:tcPr>
            <w:tcW w:w="3381" w:type="dxa"/>
            <w:vAlign w:val="center"/>
            <w:hideMark/>
          </w:tcPr>
          <w:p w14:paraId="5901E3A7" w14:textId="3ED6A776" w:rsidR="00793D12" w:rsidRPr="00454728" w:rsidRDefault="00793D12" w:rsidP="00FF66FE">
            <w:pPr>
              <w:jc w:val="left"/>
              <w:rPr>
                <w:rFonts w:ascii="Times New Roman"/>
                <w:szCs w:val="21"/>
              </w:rPr>
            </w:pPr>
            <w:r w:rsidRPr="00454728">
              <w:rPr>
                <w:rFonts w:ascii="Times New Roman" w:hint="eastAsia"/>
                <w:szCs w:val="21"/>
              </w:rPr>
              <w:t>电力电子器件概述</w:t>
            </w:r>
          </w:p>
        </w:tc>
        <w:tc>
          <w:tcPr>
            <w:tcW w:w="1702" w:type="dxa"/>
            <w:vMerge w:val="restart"/>
            <w:vAlign w:val="center"/>
          </w:tcPr>
          <w:p w14:paraId="15B38BDC" w14:textId="77777777" w:rsidR="00EC6AC5" w:rsidRDefault="00EC6AC5" w:rsidP="00EC6A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课堂教学</w:t>
            </w:r>
          </w:p>
          <w:p w14:paraId="2409289A" w14:textId="77777777" w:rsidR="00EC6AC5" w:rsidRDefault="00EC6AC5" w:rsidP="00EC6A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作业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练习</w:t>
            </w:r>
          </w:p>
          <w:p w14:paraId="3B7704ED" w14:textId="0E675FD5" w:rsidR="00793D12" w:rsidRDefault="00EC6AC5" w:rsidP="00EC6A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自主学习与互动</w:t>
            </w:r>
          </w:p>
        </w:tc>
        <w:tc>
          <w:tcPr>
            <w:tcW w:w="729" w:type="dxa"/>
            <w:vMerge w:val="restart"/>
            <w:vAlign w:val="center"/>
          </w:tcPr>
          <w:p w14:paraId="6004BF6E" w14:textId="59C9B219" w:rsidR="00793D12" w:rsidRPr="001D1EBF" w:rsidRDefault="00335054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833" w:type="dxa"/>
            <w:vMerge w:val="restart"/>
            <w:vAlign w:val="center"/>
          </w:tcPr>
          <w:p w14:paraId="3130B5CE" w14:textId="5D056FCB" w:rsidR="00793D12" w:rsidRPr="001D1EBF" w:rsidRDefault="00A23228" w:rsidP="00CA5B2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</w:tr>
      <w:tr w:rsidR="00793D12" w14:paraId="3D5D0D70" w14:textId="77777777" w:rsidTr="00454728">
        <w:trPr>
          <w:trHeight w:val="397"/>
        </w:trPr>
        <w:tc>
          <w:tcPr>
            <w:tcW w:w="441" w:type="dxa"/>
            <w:vMerge/>
            <w:noWrap/>
            <w:vAlign w:val="center"/>
          </w:tcPr>
          <w:p w14:paraId="14777335" w14:textId="77777777" w:rsidR="00793D12" w:rsidRDefault="00793D12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458B777E" w14:textId="77777777" w:rsidR="00793D12" w:rsidRDefault="00793D12" w:rsidP="002E28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</w:tcPr>
          <w:p w14:paraId="1274024E" w14:textId="22F0C149" w:rsidR="00793D12" w:rsidRPr="00454728" w:rsidRDefault="00793D12" w:rsidP="002E2872">
            <w:pPr>
              <w:jc w:val="left"/>
              <w:rPr>
                <w:rFonts w:ascii="Times New Roman"/>
                <w:szCs w:val="21"/>
              </w:rPr>
            </w:pPr>
            <w:r w:rsidRPr="00454728">
              <w:rPr>
                <w:rFonts w:ascii="Times New Roman" w:hint="eastAsia"/>
                <w:szCs w:val="21"/>
              </w:rPr>
              <w:t>电力二极管</w:t>
            </w:r>
          </w:p>
        </w:tc>
        <w:tc>
          <w:tcPr>
            <w:tcW w:w="1702" w:type="dxa"/>
            <w:vMerge/>
            <w:vAlign w:val="center"/>
          </w:tcPr>
          <w:p w14:paraId="07892289" w14:textId="77777777" w:rsidR="00793D12" w:rsidRDefault="00793D12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32FE9E17" w14:textId="77777777" w:rsidR="00793D12" w:rsidRPr="001D1EBF" w:rsidRDefault="00793D12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6D03944C" w14:textId="77777777" w:rsidR="00793D12" w:rsidRPr="001D1EBF" w:rsidRDefault="00793D12" w:rsidP="002E2872">
            <w:pPr>
              <w:widowControl/>
              <w:rPr>
                <w:rFonts w:ascii="Times New Roman" w:hAnsi="Times New Roman"/>
              </w:rPr>
            </w:pPr>
          </w:p>
        </w:tc>
      </w:tr>
      <w:tr w:rsidR="00793D12" w14:paraId="22B0ECF8" w14:textId="77777777" w:rsidTr="00454728">
        <w:trPr>
          <w:trHeight w:val="397"/>
        </w:trPr>
        <w:tc>
          <w:tcPr>
            <w:tcW w:w="441" w:type="dxa"/>
            <w:vMerge/>
            <w:noWrap/>
            <w:vAlign w:val="center"/>
          </w:tcPr>
          <w:p w14:paraId="35D955D5" w14:textId="77777777" w:rsidR="00793D12" w:rsidRDefault="00793D12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6DBEA58B" w14:textId="77777777" w:rsidR="00793D12" w:rsidRDefault="00793D12" w:rsidP="002E28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</w:tcPr>
          <w:p w14:paraId="45E1A52E" w14:textId="2A6DCB06" w:rsidR="00793D12" w:rsidRPr="00454728" w:rsidRDefault="00793D12" w:rsidP="002E2872">
            <w:pPr>
              <w:jc w:val="left"/>
              <w:rPr>
                <w:rFonts w:ascii="Times New Roman"/>
                <w:szCs w:val="21"/>
              </w:rPr>
            </w:pPr>
            <w:r w:rsidRPr="00454728">
              <w:rPr>
                <w:rFonts w:ascii="Times New Roman" w:hint="eastAsia"/>
                <w:szCs w:val="21"/>
              </w:rPr>
              <w:t>晶闸管</w:t>
            </w:r>
          </w:p>
        </w:tc>
        <w:tc>
          <w:tcPr>
            <w:tcW w:w="1702" w:type="dxa"/>
            <w:vMerge/>
            <w:vAlign w:val="center"/>
          </w:tcPr>
          <w:p w14:paraId="7C8AADE6" w14:textId="77777777" w:rsidR="00793D12" w:rsidRDefault="00793D12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6F3E48BD" w14:textId="77777777" w:rsidR="00793D12" w:rsidRPr="001D1EBF" w:rsidRDefault="00793D12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437961FD" w14:textId="77777777" w:rsidR="00793D12" w:rsidRPr="001D1EBF" w:rsidRDefault="00793D12" w:rsidP="002E2872">
            <w:pPr>
              <w:widowControl/>
              <w:rPr>
                <w:rFonts w:ascii="Times New Roman" w:hAnsi="Times New Roman"/>
              </w:rPr>
            </w:pPr>
          </w:p>
        </w:tc>
      </w:tr>
      <w:tr w:rsidR="00793D12" w14:paraId="102700FB" w14:textId="77777777" w:rsidTr="00454728">
        <w:trPr>
          <w:trHeight w:val="397"/>
        </w:trPr>
        <w:tc>
          <w:tcPr>
            <w:tcW w:w="441" w:type="dxa"/>
            <w:vMerge/>
            <w:noWrap/>
            <w:vAlign w:val="center"/>
          </w:tcPr>
          <w:p w14:paraId="787FB990" w14:textId="77777777" w:rsidR="00793D12" w:rsidRDefault="00793D12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56FEB07D" w14:textId="77777777" w:rsidR="00793D12" w:rsidRDefault="00793D12" w:rsidP="002E28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</w:tcPr>
          <w:p w14:paraId="03C589E6" w14:textId="2F2D9801" w:rsidR="00793D12" w:rsidRPr="00454728" w:rsidRDefault="00793D12" w:rsidP="002E2872">
            <w:pPr>
              <w:jc w:val="left"/>
              <w:rPr>
                <w:rFonts w:ascii="Times New Roman"/>
                <w:szCs w:val="21"/>
              </w:rPr>
            </w:pPr>
            <w:r w:rsidRPr="00454728">
              <w:rPr>
                <w:rFonts w:ascii="Times New Roman" w:hint="eastAsia"/>
                <w:szCs w:val="21"/>
              </w:rPr>
              <w:t>典型全控器件</w:t>
            </w:r>
          </w:p>
        </w:tc>
        <w:tc>
          <w:tcPr>
            <w:tcW w:w="1702" w:type="dxa"/>
            <w:vMerge/>
            <w:vAlign w:val="center"/>
          </w:tcPr>
          <w:p w14:paraId="4C47F1E7" w14:textId="77777777" w:rsidR="00793D12" w:rsidRDefault="00793D12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7F181157" w14:textId="77777777" w:rsidR="00793D12" w:rsidRPr="001D1EBF" w:rsidRDefault="00793D12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595E426C" w14:textId="77777777" w:rsidR="00793D12" w:rsidRPr="001D1EBF" w:rsidRDefault="00793D12" w:rsidP="002E2872">
            <w:pPr>
              <w:widowControl/>
              <w:rPr>
                <w:rFonts w:ascii="Times New Roman" w:hAnsi="Times New Roman"/>
              </w:rPr>
            </w:pPr>
          </w:p>
        </w:tc>
      </w:tr>
      <w:tr w:rsidR="00793D12" w14:paraId="15E520F0" w14:textId="77777777" w:rsidTr="00454728">
        <w:trPr>
          <w:trHeight w:val="397"/>
        </w:trPr>
        <w:tc>
          <w:tcPr>
            <w:tcW w:w="441" w:type="dxa"/>
            <w:vMerge/>
            <w:noWrap/>
            <w:vAlign w:val="center"/>
          </w:tcPr>
          <w:p w14:paraId="435D4532" w14:textId="77777777" w:rsidR="00793D12" w:rsidRDefault="00793D12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6C3468DA" w14:textId="77777777" w:rsidR="00793D12" w:rsidRDefault="00793D12" w:rsidP="002E28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</w:tcPr>
          <w:p w14:paraId="31A75D4C" w14:textId="52E2E840" w:rsidR="00793D12" w:rsidRPr="00454728" w:rsidRDefault="008503A6" w:rsidP="002E2872">
            <w:pPr>
              <w:rPr>
                <w:szCs w:val="21"/>
              </w:rPr>
            </w:pPr>
            <w:r w:rsidRPr="00454728">
              <w:rPr>
                <w:rFonts w:ascii="Times New Roman" w:hint="eastAsia"/>
                <w:szCs w:val="21"/>
              </w:rPr>
              <w:t>其他新型电力电子器件</w:t>
            </w:r>
          </w:p>
        </w:tc>
        <w:tc>
          <w:tcPr>
            <w:tcW w:w="1702" w:type="dxa"/>
            <w:vMerge/>
            <w:vAlign w:val="center"/>
          </w:tcPr>
          <w:p w14:paraId="7CB2E7E0" w14:textId="77777777" w:rsidR="00793D12" w:rsidRDefault="00793D12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76767036" w14:textId="77777777" w:rsidR="00793D12" w:rsidRPr="001D1EBF" w:rsidRDefault="00793D12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38BBC0ED" w14:textId="77777777" w:rsidR="00793D12" w:rsidRPr="001D1EBF" w:rsidRDefault="00793D12" w:rsidP="002E2872">
            <w:pPr>
              <w:widowControl/>
              <w:rPr>
                <w:rFonts w:ascii="Times New Roman" w:hAnsi="Times New Roman"/>
              </w:rPr>
            </w:pPr>
          </w:p>
        </w:tc>
      </w:tr>
      <w:tr w:rsidR="00793D12" w14:paraId="1E5659B1" w14:textId="77777777" w:rsidTr="00454728">
        <w:trPr>
          <w:trHeight w:val="397"/>
        </w:trPr>
        <w:tc>
          <w:tcPr>
            <w:tcW w:w="441" w:type="dxa"/>
            <w:vMerge/>
            <w:noWrap/>
            <w:vAlign w:val="center"/>
          </w:tcPr>
          <w:p w14:paraId="752D2F5D" w14:textId="77777777" w:rsidR="00793D12" w:rsidRDefault="00793D12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617F059C" w14:textId="77777777" w:rsidR="00793D12" w:rsidRDefault="00793D12" w:rsidP="002E28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</w:tcPr>
          <w:p w14:paraId="61071134" w14:textId="535E827B" w:rsidR="00793D12" w:rsidRPr="00454728" w:rsidRDefault="008503A6" w:rsidP="002E2872">
            <w:pPr>
              <w:rPr>
                <w:rFonts w:ascii="Times New Roman"/>
                <w:szCs w:val="21"/>
              </w:rPr>
            </w:pPr>
            <w:r w:rsidRPr="00454728">
              <w:rPr>
                <w:rFonts w:ascii="Times New Roman" w:hint="eastAsia"/>
                <w:szCs w:val="21"/>
              </w:rPr>
              <w:t>功率集成电路与集成电力电子模块</w:t>
            </w:r>
          </w:p>
        </w:tc>
        <w:tc>
          <w:tcPr>
            <w:tcW w:w="1702" w:type="dxa"/>
            <w:vMerge/>
            <w:vAlign w:val="center"/>
          </w:tcPr>
          <w:p w14:paraId="672BE86E" w14:textId="77777777" w:rsidR="00793D12" w:rsidRDefault="00793D12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1A80BD6C" w14:textId="77777777" w:rsidR="00793D12" w:rsidRPr="001D1EBF" w:rsidRDefault="00793D12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57EF9C91" w14:textId="77777777" w:rsidR="00793D12" w:rsidRPr="001D1EBF" w:rsidRDefault="00793D12" w:rsidP="002E2872">
            <w:pPr>
              <w:widowControl/>
              <w:rPr>
                <w:rFonts w:ascii="Times New Roman" w:hAnsi="Times New Roman"/>
              </w:rPr>
            </w:pPr>
          </w:p>
        </w:tc>
      </w:tr>
      <w:tr w:rsidR="00CB1F21" w14:paraId="27E8B3EE" w14:textId="77777777" w:rsidTr="00454728">
        <w:trPr>
          <w:trHeight w:val="397"/>
        </w:trPr>
        <w:tc>
          <w:tcPr>
            <w:tcW w:w="441" w:type="dxa"/>
            <w:vMerge w:val="restart"/>
            <w:noWrap/>
            <w:vAlign w:val="center"/>
          </w:tcPr>
          <w:p w14:paraId="122D4CB0" w14:textId="77777777" w:rsidR="00CB1F21" w:rsidRDefault="00CB1F21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299" w:type="dxa"/>
            <w:vMerge w:val="restart"/>
            <w:vAlign w:val="center"/>
          </w:tcPr>
          <w:p w14:paraId="6EE3C9EF" w14:textId="4C7E6DFA" w:rsidR="00CB1F21" w:rsidRDefault="00CB1F21" w:rsidP="00CA5B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整流电路</w:t>
            </w:r>
          </w:p>
        </w:tc>
        <w:tc>
          <w:tcPr>
            <w:tcW w:w="3381" w:type="dxa"/>
            <w:vAlign w:val="center"/>
          </w:tcPr>
          <w:p w14:paraId="33C6D966" w14:textId="3F127DFB" w:rsidR="00CB1F21" w:rsidRPr="00454728" w:rsidRDefault="00CB1F21" w:rsidP="00CA5B21">
            <w:pPr>
              <w:pStyle w:val="a9"/>
              <w:shd w:val="clear" w:color="auto" w:fill="FFFFFF"/>
              <w:spacing w:line="390" w:lineRule="atLeast"/>
              <w:rPr>
                <w:rFonts w:ascii="Times New Roman" w:eastAsiaTheme="minorEastAsia" w:cstheme="minorBidi"/>
                <w:kern w:val="2"/>
                <w:sz w:val="21"/>
                <w:szCs w:val="21"/>
              </w:rPr>
            </w:pPr>
            <w:r w:rsidRPr="00454728">
              <w:rPr>
                <w:rFonts w:ascii="Times New Roman" w:eastAsiaTheme="minorEastAsia" w:cstheme="minorBidi" w:hint="eastAsia"/>
                <w:kern w:val="2"/>
                <w:sz w:val="21"/>
                <w:szCs w:val="21"/>
              </w:rPr>
              <w:t>单相可控整流电路</w:t>
            </w:r>
          </w:p>
        </w:tc>
        <w:tc>
          <w:tcPr>
            <w:tcW w:w="1702" w:type="dxa"/>
            <w:vMerge w:val="restart"/>
            <w:vAlign w:val="center"/>
          </w:tcPr>
          <w:p w14:paraId="1E653ABA" w14:textId="77777777" w:rsidR="00EC6AC5" w:rsidRDefault="00EC6AC5" w:rsidP="00EC6A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课堂教学</w:t>
            </w:r>
          </w:p>
          <w:p w14:paraId="2C8AC51E" w14:textId="77777777" w:rsidR="00EC6AC5" w:rsidRDefault="00EC6AC5" w:rsidP="00EC6A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作业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练习</w:t>
            </w:r>
          </w:p>
          <w:p w14:paraId="7D8F6072" w14:textId="62B8D7AE" w:rsidR="00CB1F21" w:rsidRDefault="00EC6AC5" w:rsidP="00EC6A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自主学习与互动</w:t>
            </w:r>
          </w:p>
        </w:tc>
        <w:tc>
          <w:tcPr>
            <w:tcW w:w="729" w:type="dxa"/>
            <w:vMerge w:val="restart"/>
            <w:vAlign w:val="center"/>
          </w:tcPr>
          <w:p w14:paraId="0073FB04" w14:textId="4692B22E" w:rsidR="00CB1F21" w:rsidRPr="001D1EBF" w:rsidRDefault="00335054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833" w:type="dxa"/>
            <w:vMerge w:val="restart"/>
            <w:vAlign w:val="center"/>
          </w:tcPr>
          <w:p w14:paraId="7C7176D5" w14:textId="446A377D" w:rsidR="00CB1F21" w:rsidRPr="001D1EBF" w:rsidRDefault="00A23228" w:rsidP="00CA5B21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</w:tr>
      <w:tr w:rsidR="00CB1F21" w14:paraId="6B8712A3" w14:textId="77777777" w:rsidTr="00454728">
        <w:trPr>
          <w:trHeight w:val="397"/>
        </w:trPr>
        <w:tc>
          <w:tcPr>
            <w:tcW w:w="441" w:type="dxa"/>
            <w:vMerge/>
            <w:noWrap/>
            <w:vAlign w:val="center"/>
          </w:tcPr>
          <w:p w14:paraId="254B7BB8" w14:textId="77777777" w:rsidR="00CB1F21" w:rsidRDefault="00CB1F21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5BD5F58B" w14:textId="77777777" w:rsidR="00CB1F21" w:rsidRDefault="00CB1F21" w:rsidP="002E28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</w:tcPr>
          <w:p w14:paraId="3A39BC13" w14:textId="3B912099" w:rsidR="00CB1F21" w:rsidRPr="00454728" w:rsidRDefault="00CB1F21" w:rsidP="002E2872">
            <w:pPr>
              <w:pStyle w:val="a9"/>
              <w:shd w:val="clear" w:color="auto" w:fill="FFFFFF"/>
              <w:spacing w:line="390" w:lineRule="atLeast"/>
              <w:rPr>
                <w:rFonts w:ascii="Times New Roman"/>
                <w:sz w:val="21"/>
                <w:szCs w:val="21"/>
              </w:rPr>
            </w:pPr>
            <w:r w:rsidRPr="00454728">
              <w:rPr>
                <w:rFonts w:ascii="Times New Roman" w:eastAsiaTheme="minorEastAsia" w:cstheme="minorBidi" w:hint="eastAsia"/>
                <w:kern w:val="2"/>
                <w:sz w:val="21"/>
                <w:szCs w:val="21"/>
              </w:rPr>
              <w:t>三相可控整流电路</w:t>
            </w:r>
          </w:p>
        </w:tc>
        <w:tc>
          <w:tcPr>
            <w:tcW w:w="1702" w:type="dxa"/>
            <w:vMerge/>
            <w:vAlign w:val="center"/>
          </w:tcPr>
          <w:p w14:paraId="53F0F1EE" w14:textId="77777777" w:rsidR="00CB1F21" w:rsidRDefault="00CB1F21" w:rsidP="002E287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5D7E06CF" w14:textId="77777777" w:rsidR="00CB1F21" w:rsidRPr="001D1EBF" w:rsidRDefault="00CB1F21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46D81AC0" w14:textId="77777777" w:rsidR="00CB1F21" w:rsidRPr="001D1EBF" w:rsidRDefault="00CB1F21" w:rsidP="002E2872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CB1F21" w14:paraId="6FCDACB7" w14:textId="77777777" w:rsidTr="00454728">
        <w:trPr>
          <w:trHeight w:val="397"/>
        </w:trPr>
        <w:tc>
          <w:tcPr>
            <w:tcW w:w="441" w:type="dxa"/>
            <w:vMerge/>
            <w:noWrap/>
            <w:vAlign w:val="center"/>
          </w:tcPr>
          <w:p w14:paraId="37E2DDB8" w14:textId="77777777" w:rsidR="00CB1F21" w:rsidRDefault="00CB1F21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1560A1E8" w14:textId="77777777" w:rsidR="00CB1F21" w:rsidRDefault="00CB1F21" w:rsidP="002E28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</w:tcPr>
          <w:p w14:paraId="372FEE64" w14:textId="19C39341" w:rsidR="00CB1F21" w:rsidRPr="00454728" w:rsidRDefault="00CB1F21" w:rsidP="002E2872">
            <w:pPr>
              <w:pStyle w:val="a9"/>
              <w:shd w:val="clear" w:color="auto" w:fill="FFFFFF"/>
              <w:spacing w:line="390" w:lineRule="atLeast"/>
              <w:rPr>
                <w:rFonts w:ascii="Times New Roman"/>
                <w:sz w:val="21"/>
                <w:szCs w:val="21"/>
              </w:rPr>
            </w:pPr>
            <w:r w:rsidRPr="00454728">
              <w:rPr>
                <w:rFonts w:ascii="Times New Roman" w:hint="eastAsia"/>
                <w:sz w:val="21"/>
                <w:szCs w:val="21"/>
              </w:rPr>
              <w:t>变压器漏感对整流电路的影响</w:t>
            </w:r>
          </w:p>
        </w:tc>
        <w:tc>
          <w:tcPr>
            <w:tcW w:w="1702" w:type="dxa"/>
            <w:vMerge/>
            <w:vAlign w:val="center"/>
          </w:tcPr>
          <w:p w14:paraId="44D93324" w14:textId="77777777" w:rsidR="00CB1F21" w:rsidRDefault="00CB1F21" w:rsidP="002E287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5B8BCA7D" w14:textId="77777777" w:rsidR="00CB1F21" w:rsidRPr="001D1EBF" w:rsidRDefault="00CB1F21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1CE3F228" w14:textId="77777777" w:rsidR="00CB1F21" w:rsidRPr="001D1EBF" w:rsidRDefault="00CB1F21" w:rsidP="002E2872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CB1F21" w14:paraId="77007C66" w14:textId="77777777" w:rsidTr="00454728">
        <w:trPr>
          <w:trHeight w:val="397"/>
        </w:trPr>
        <w:tc>
          <w:tcPr>
            <w:tcW w:w="441" w:type="dxa"/>
            <w:vMerge/>
            <w:noWrap/>
            <w:vAlign w:val="center"/>
          </w:tcPr>
          <w:p w14:paraId="4067CD8F" w14:textId="77777777" w:rsidR="00CB1F21" w:rsidRDefault="00CB1F21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6945C222" w14:textId="77777777" w:rsidR="00CB1F21" w:rsidRDefault="00CB1F21" w:rsidP="002E28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</w:tcPr>
          <w:p w14:paraId="343594BA" w14:textId="4A4938B4" w:rsidR="00CB1F21" w:rsidRPr="00454728" w:rsidRDefault="00CB1F21" w:rsidP="002E2872">
            <w:pPr>
              <w:pStyle w:val="a9"/>
              <w:shd w:val="clear" w:color="auto" w:fill="FFFFFF"/>
              <w:spacing w:line="390" w:lineRule="atLeast"/>
              <w:rPr>
                <w:rFonts w:ascii="Times New Roman"/>
                <w:sz w:val="21"/>
                <w:szCs w:val="21"/>
              </w:rPr>
            </w:pPr>
            <w:r w:rsidRPr="00454728">
              <w:rPr>
                <w:rFonts w:ascii="Times New Roman" w:hint="eastAsia"/>
                <w:sz w:val="21"/>
                <w:szCs w:val="21"/>
              </w:rPr>
              <w:t>电容滤波的不可控整流电路</w:t>
            </w:r>
          </w:p>
        </w:tc>
        <w:tc>
          <w:tcPr>
            <w:tcW w:w="1702" w:type="dxa"/>
            <w:vMerge/>
            <w:vAlign w:val="center"/>
          </w:tcPr>
          <w:p w14:paraId="06977F83" w14:textId="77777777" w:rsidR="00CB1F21" w:rsidRDefault="00CB1F21" w:rsidP="002E287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7D037331" w14:textId="77777777" w:rsidR="00CB1F21" w:rsidRPr="001D1EBF" w:rsidRDefault="00CB1F21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08671E42" w14:textId="77777777" w:rsidR="00CB1F21" w:rsidRPr="001D1EBF" w:rsidRDefault="00CB1F21" w:rsidP="002E2872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CB1F21" w14:paraId="7D6E6F66" w14:textId="77777777" w:rsidTr="00454728">
        <w:trPr>
          <w:trHeight w:val="397"/>
        </w:trPr>
        <w:tc>
          <w:tcPr>
            <w:tcW w:w="441" w:type="dxa"/>
            <w:vMerge/>
            <w:noWrap/>
            <w:vAlign w:val="center"/>
          </w:tcPr>
          <w:p w14:paraId="68B15E9F" w14:textId="77777777" w:rsidR="00CB1F21" w:rsidRDefault="00CB1F21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7787E67B" w14:textId="77777777" w:rsidR="00CB1F21" w:rsidRDefault="00CB1F21" w:rsidP="002E28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</w:tcPr>
          <w:p w14:paraId="33A1EC07" w14:textId="4BD298B1" w:rsidR="00CB1F21" w:rsidRPr="00454728" w:rsidRDefault="00CB1F21" w:rsidP="002E2872">
            <w:pPr>
              <w:pStyle w:val="a9"/>
              <w:shd w:val="clear" w:color="auto" w:fill="FFFFFF"/>
              <w:spacing w:line="390" w:lineRule="atLeast"/>
              <w:rPr>
                <w:rFonts w:ascii="Times New Roman"/>
                <w:sz w:val="21"/>
                <w:szCs w:val="21"/>
              </w:rPr>
            </w:pPr>
            <w:r w:rsidRPr="00454728">
              <w:rPr>
                <w:rFonts w:ascii="Times New Roman" w:hint="eastAsia"/>
                <w:sz w:val="21"/>
                <w:szCs w:val="21"/>
              </w:rPr>
              <w:t>大功率可控整流电路</w:t>
            </w:r>
          </w:p>
        </w:tc>
        <w:tc>
          <w:tcPr>
            <w:tcW w:w="1702" w:type="dxa"/>
            <w:vMerge/>
            <w:vAlign w:val="center"/>
          </w:tcPr>
          <w:p w14:paraId="65E89F62" w14:textId="77777777" w:rsidR="00CB1F21" w:rsidRDefault="00CB1F21" w:rsidP="002E287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28376073" w14:textId="77777777" w:rsidR="00CB1F21" w:rsidRPr="001D1EBF" w:rsidRDefault="00CB1F21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6F7BDA31" w14:textId="77777777" w:rsidR="00CB1F21" w:rsidRPr="001D1EBF" w:rsidRDefault="00CB1F21" w:rsidP="002E2872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CB1F21" w14:paraId="2259E61A" w14:textId="77777777" w:rsidTr="00454728">
        <w:trPr>
          <w:trHeight w:val="397"/>
        </w:trPr>
        <w:tc>
          <w:tcPr>
            <w:tcW w:w="441" w:type="dxa"/>
            <w:vMerge/>
            <w:noWrap/>
            <w:vAlign w:val="center"/>
          </w:tcPr>
          <w:p w14:paraId="10B4A7F3" w14:textId="77777777" w:rsidR="00CB1F21" w:rsidRDefault="00CB1F21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7D9BCD8C" w14:textId="77777777" w:rsidR="00CB1F21" w:rsidRDefault="00CB1F21" w:rsidP="002E28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</w:tcPr>
          <w:p w14:paraId="5D295D82" w14:textId="59435A79" w:rsidR="00CB1F21" w:rsidRPr="00454728" w:rsidRDefault="00CB1F21" w:rsidP="002E2872">
            <w:pPr>
              <w:rPr>
                <w:szCs w:val="21"/>
              </w:rPr>
            </w:pPr>
            <w:r w:rsidRPr="00454728">
              <w:rPr>
                <w:rFonts w:ascii="Times New Roman" w:hint="eastAsia"/>
                <w:szCs w:val="21"/>
              </w:rPr>
              <w:t>整流电路的有源逆变工作状态</w:t>
            </w:r>
          </w:p>
        </w:tc>
        <w:tc>
          <w:tcPr>
            <w:tcW w:w="1702" w:type="dxa"/>
            <w:vMerge/>
            <w:vAlign w:val="center"/>
          </w:tcPr>
          <w:p w14:paraId="16F52290" w14:textId="77777777" w:rsidR="00CB1F21" w:rsidRDefault="00CB1F21" w:rsidP="002E287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553BBC16" w14:textId="77777777" w:rsidR="00CB1F21" w:rsidRPr="001D1EBF" w:rsidRDefault="00CB1F21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6FAB86A9" w14:textId="77777777" w:rsidR="00CB1F21" w:rsidRPr="001D1EBF" w:rsidRDefault="00CB1F21" w:rsidP="002E2872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CB1F21" w14:paraId="1B7EC33C" w14:textId="77777777" w:rsidTr="00454728">
        <w:trPr>
          <w:trHeight w:val="397"/>
        </w:trPr>
        <w:tc>
          <w:tcPr>
            <w:tcW w:w="441" w:type="dxa"/>
            <w:vMerge/>
            <w:noWrap/>
            <w:vAlign w:val="center"/>
          </w:tcPr>
          <w:p w14:paraId="2F2C80DA" w14:textId="77777777" w:rsidR="00CB1F21" w:rsidRDefault="00CB1F21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59580050" w14:textId="77777777" w:rsidR="00CB1F21" w:rsidRDefault="00CB1F21" w:rsidP="002E28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</w:tcPr>
          <w:p w14:paraId="2010E417" w14:textId="60A95879" w:rsidR="00CB1F21" w:rsidRPr="00454728" w:rsidRDefault="00CB1F21" w:rsidP="002E2872">
            <w:pPr>
              <w:rPr>
                <w:szCs w:val="21"/>
              </w:rPr>
            </w:pPr>
            <w:r w:rsidRPr="00454728">
              <w:rPr>
                <w:rFonts w:hint="eastAsia"/>
                <w:szCs w:val="21"/>
              </w:rPr>
              <w:t>整流电路相位控制的实现</w:t>
            </w:r>
          </w:p>
        </w:tc>
        <w:tc>
          <w:tcPr>
            <w:tcW w:w="1702" w:type="dxa"/>
            <w:vMerge/>
            <w:vAlign w:val="center"/>
          </w:tcPr>
          <w:p w14:paraId="430B16D4" w14:textId="77777777" w:rsidR="00CB1F21" w:rsidRDefault="00CB1F21" w:rsidP="002E287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1B77A001" w14:textId="77777777" w:rsidR="00CB1F21" w:rsidRPr="001D1EBF" w:rsidRDefault="00CB1F21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574209CC" w14:textId="77777777" w:rsidR="00CB1F21" w:rsidRPr="001D1EBF" w:rsidRDefault="00CB1F21" w:rsidP="002E2872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EA0B73" w14:paraId="32CEF3BC" w14:textId="77777777" w:rsidTr="00454728">
        <w:trPr>
          <w:trHeight w:val="397"/>
        </w:trPr>
        <w:tc>
          <w:tcPr>
            <w:tcW w:w="441" w:type="dxa"/>
            <w:vMerge w:val="restart"/>
            <w:noWrap/>
            <w:vAlign w:val="center"/>
          </w:tcPr>
          <w:p w14:paraId="6DDD2BB7" w14:textId="77777777" w:rsidR="00EA0B73" w:rsidRDefault="00EA0B73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299" w:type="dxa"/>
            <w:vMerge w:val="restart"/>
            <w:vAlign w:val="center"/>
          </w:tcPr>
          <w:p w14:paraId="58E2F521" w14:textId="23864EF5" w:rsidR="00EA0B73" w:rsidRDefault="00CB1F21" w:rsidP="00CA5B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逆变电路</w:t>
            </w:r>
          </w:p>
        </w:tc>
        <w:tc>
          <w:tcPr>
            <w:tcW w:w="3381" w:type="dxa"/>
            <w:vAlign w:val="center"/>
          </w:tcPr>
          <w:p w14:paraId="15E2D153" w14:textId="7582CAFA" w:rsidR="00EA0B73" w:rsidRPr="00454728" w:rsidRDefault="00CB1F21" w:rsidP="00CA5B21">
            <w:pPr>
              <w:pStyle w:val="a9"/>
              <w:shd w:val="clear" w:color="auto" w:fill="FFFFFF"/>
              <w:spacing w:line="390" w:lineRule="atLeast"/>
              <w:rPr>
                <w:rFonts w:ascii="Times New Roman" w:eastAsiaTheme="minorEastAsia" w:cstheme="minorBidi"/>
                <w:kern w:val="2"/>
                <w:sz w:val="21"/>
                <w:szCs w:val="21"/>
              </w:rPr>
            </w:pPr>
            <w:r w:rsidRPr="00454728">
              <w:rPr>
                <w:rFonts w:ascii="Times New Roman" w:eastAsiaTheme="minorEastAsia" w:cstheme="minorBidi" w:hint="eastAsia"/>
                <w:kern w:val="2"/>
                <w:sz w:val="21"/>
                <w:szCs w:val="21"/>
              </w:rPr>
              <w:t>换</w:t>
            </w:r>
            <w:proofErr w:type="gramStart"/>
            <w:r w:rsidRPr="00454728">
              <w:rPr>
                <w:rFonts w:ascii="Times New Roman" w:eastAsiaTheme="minorEastAsia" w:cstheme="minorBidi" w:hint="eastAsia"/>
                <w:kern w:val="2"/>
                <w:sz w:val="21"/>
                <w:szCs w:val="21"/>
              </w:rPr>
              <w:t>流方式</w:t>
            </w:r>
            <w:proofErr w:type="gramEnd"/>
          </w:p>
        </w:tc>
        <w:tc>
          <w:tcPr>
            <w:tcW w:w="1702" w:type="dxa"/>
            <w:vMerge w:val="restart"/>
            <w:vAlign w:val="center"/>
          </w:tcPr>
          <w:p w14:paraId="224DEB9F" w14:textId="77777777" w:rsidR="00EC6AC5" w:rsidRDefault="00EC6AC5" w:rsidP="00EC6A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课堂教学</w:t>
            </w:r>
          </w:p>
          <w:p w14:paraId="2254F36D" w14:textId="77777777" w:rsidR="00EC6AC5" w:rsidRDefault="00EC6AC5" w:rsidP="00EC6A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作业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练习</w:t>
            </w:r>
          </w:p>
          <w:p w14:paraId="44CCB4C4" w14:textId="300B6D12" w:rsidR="00EA0B73" w:rsidRDefault="00EC6AC5" w:rsidP="00EC6A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自主学习与互动</w:t>
            </w:r>
          </w:p>
        </w:tc>
        <w:tc>
          <w:tcPr>
            <w:tcW w:w="729" w:type="dxa"/>
            <w:vMerge w:val="restart"/>
            <w:vAlign w:val="center"/>
          </w:tcPr>
          <w:p w14:paraId="7C3FA7E7" w14:textId="20BE592B" w:rsidR="00EA0B73" w:rsidRPr="001D1EBF" w:rsidRDefault="00335054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833" w:type="dxa"/>
            <w:vMerge w:val="restart"/>
            <w:vAlign w:val="center"/>
          </w:tcPr>
          <w:p w14:paraId="31194DEB" w14:textId="53541A66" w:rsidR="00EA0B73" w:rsidRPr="001D1EBF" w:rsidRDefault="00A23228" w:rsidP="00CA5B21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</w:tr>
      <w:tr w:rsidR="00EA0B73" w14:paraId="33B408E8" w14:textId="77777777" w:rsidTr="00454728">
        <w:trPr>
          <w:trHeight w:val="397"/>
        </w:trPr>
        <w:tc>
          <w:tcPr>
            <w:tcW w:w="441" w:type="dxa"/>
            <w:vMerge/>
            <w:noWrap/>
            <w:vAlign w:val="center"/>
          </w:tcPr>
          <w:p w14:paraId="48693216" w14:textId="77777777" w:rsidR="00EA0B73" w:rsidRDefault="00EA0B73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06B35814" w14:textId="77777777" w:rsidR="00EA0B73" w:rsidRDefault="00EA0B73" w:rsidP="00CA5B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  <w:vAlign w:val="center"/>
          </w:tcPr>
          <w:p w14:paraId="2946A1D4" w14:textId="5D0871F7" w:rsidR="00EA0B73" w:rsidRPr="00454728" w:rsidRDefault="00CB1F21" w:rsidP="00CA5B21">
            <w:pPr>
              <w:pStyle w:val="a9"/>
              <w:shd w:val="clear" w:color="auto" w:fill="FFFFFF"/>
              <w:spacing w:line="390" w:lineRule="atLeast"/>
              <w:rPr>
                <w:rFonts w:ascii="Times New Roman" w:eastAsiaTheme="minorEastAsia" w:cstheme="minorBidi"/>
                <w:kern w:val="2"/>
                <w:sz w:val="21"/>
                <w:szCs w:val="21"/>
              </w:rPr>
            </w:pPr>
            <w:r w:rsidRPr="00454728">
              <w:rPr>
                <w:rFonts w:ascii="Times New Roman" w:eastAsiaTheme="minorEastAsia" w:cstheme="minorBidi" w:hint="eastAsia"/>
                <w:kern w:val="2"/>
                <w:sz w:val="21"/>
                <w:szCs w:val="21"/>
              </w:rPr>
              <w:t>电压型逆变电路</w:t>
            </w:r>
          </w:p>
        </w:tc>
        <w:tc>
          <w:tcPr>
            <w:tcW w:w="1702" w:type="dxa"/>
            <w:vMerge/>
            <w:vAlign w:val="center"/>
          </w:tcPr>
          <w:p w14:paraId="15BAFC17" w14:textId="77777777" w:rsidR="00EA0B73" w:rsidRDefault="00EA0B73" w:rsidP="008B740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4165A911" w14:textId="77777777" w:rsidR="00EA0B73" w:rsidRPr="001D1EBF" w:rsidRDefault="00EA0B73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7413B92E" w14:textId="77777777" w:rsidR="00EA0B73" w:rsidRPr="001D1EBF" w:rsidRDefault="00EA0B73" w:rsidP="00CA5B21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EA0B73" w14:paraId="0BCF2E0F" w14:textId="77777777" w:rsidTr="00454728">
        <w:trPr>
          <w:trHeight w:val="397"/>
        </w:trPr>
        <w:tc>
          <w:tcPr>
            <w:tcW w:w="441" w:type="dxa"/>
            <w:vMerge/>
            <w:noWrap/>
            <w:vAlign w:val="center"/>
          </w:tcPr>
          <w:p w14:paraId="1CC6750A" w14:textId="77777777" w:rsidR="00EA0B73" w:rsidRDefault="00EA0B73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0484C26C" w14:textId="77777777" w:rsidR="00EA0B73" w:rsidRDefault="00EA0B73" w:rsidP="00CA5B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  <w:vAlign w:val="center"/>
          </w:tcPr>
          <w:p w14:paraId="74236F24" w14:textId="033CF483" w:rsidR="00EA0B73" w:rsidRPr="00454728" w:rsidRDefault="00CB1F21" w:rsidP="00EA0B73">
            <w:pPr>
              <w:pStyle w:val="a9"/>
              <w:shd w:val="clear" w:color="auto" w:fill="FFFFFF"/>
              <w:spacing w:line="390" w:lineRule="atLeast"/>
              <w:rPr>
                <w:rFonts w:ascii="Times New Roman" w:eastAsiaTheme="minorEastAsia" w:cstheme="minorBidi"/>
                <w:kern w:val="2"/>
                <w:sz w:val="21"/>
                <w:szCs w:val="21"/>
              </w:rPr>
            </w:pPr>
            <w:r w:rsidRPr="00454728">
              <w:rPr>
                <w:rFonts w:ascii="Times New Roman" w:eastAsiaTheme="minorEastAsia" w:cstheme="minorBidi" w:hint="eastAsia"/>
                <w:kern w:val="2"/>
                <w:sz w:val="21"/>
                <w:szCs w:val="21"/>
              </w:rPr>
              <w:t>电流型逆变电路</w:t>
            </w:r>
          </w:p>
        </w:tc>
        <w:tc>
          <w:tcPr>
            <w:tcW w:w="1702" w:type="dxa"/>
            <w:vMerge/>
            <w:vAlign w:val="center"/>
          </w:tcPr>
          <w:p w14:paraId="0E6BA3FA" w14:textId="77777777" w:rsidR="00EA0B73" w:rsidRDefault="00EA0B73" w:rsidP="008B740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527E76E0" w14:textId="77777777" w:rsidR="00EA0B73" w:rsidRPr="001D1EBF" w:rsidRDefault="00EA0B73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58A34D09" w14:textId="77777777" w:rsidR="00EA0B73" w:rsidRPr="001D1EBF" w:rsidRDefault="00EA0B73" w:rsidP="00CA5B21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EA0B73" w14:paraId="586C4977" w14:textId="77777777" w:rsidTr="00454728">
        <w:trPr>
          <w:trHeight w:val="397"/>
        </w:trPr>
        <w:tc>
          <w:tcPr>
            <w:tcW w:w="441" w:type="dxa"/>
            <w:vMerge/>
            <w:noWrap/>
            <w:vAlign w:val="center"/>
          </w:tcPr>
          <w:p w14:paraId="2626BC7C" w14:textId="77777777" w:rsidR="00EA0B73" w:rsidRDefault="00EA0B73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37199C04" w14:textId="77777777" w:rsidR="00EA0B73" w:rsidRDefault="00EA0B73" w:rsidP="00CA5B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  <w:vAlign w:val="center"/>
          </w:tcPr>
          <w:p w14:paraId="6C831D6B" w14:textId="6599F4C3" w:rsidR="00EA0B73" w:rsidRPr="00454728" w:rsidRDefault="00CB1F21" w:rsidP="00EA0B73">
            <w:pPr>
              <w:pStyle w:val="a9"/>
              <w:shd w:val="clear" w:color="auto" w:fill="FFFFFF"/>
              <w:spacing w:line="390" w:lineRule="atLeast"/>
              <w:rPr>
                <w:rFonts w:ascii="Times New Roman" w:eastAsiaTheme="minorEastAsia" w:cstheme="minorBidi"/>
                <w:kern w:val="2"/>
                <w:sz w:val="21"/>
                <w:szCs w:val="21"/>
              </w:rPr>
            </w:pPr>
            <w:r w:rsidRPr="00454728">
              <w:rPr>
                <w:rFonts w:ascii="Times New Roman" w:eastAsiaTheme="minorEastAsia" w:cstheme="minorBidi" w:hint="eastAsia"/>
                <w:kern w:val="2"/>
                <w:sz w:val="21"/>
                <w:szCs w:val="21"/>
              </w:rPr>
              <w:t>多重逆变电路和多电平逆变电路</w:t>
            </w:r>
          </w:p>
        </w:tc>
        <w:tc>
          <w:tcPr>
            <w:tcW w:w="1702" w:type="dxa"/>
            <w:vMerge/>
            <w:vAlign w:val="center"/>
          </w:tcPr>
          <w:p w14:paraId="7D0C7526" w14:textId="77777777" w:rsidR="00EA0B73" w:rsidRDefault="00EA0B73" w:rsidP="008B740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61F72691" w14:textId="77777777" w:rsidR="00EA0B73" w:rsidRPr="001D1EBF" w:rsidRDefault="00EA0B73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618F7AF1" w14:textId="77777777" w:rsidR="00EA0B73" w:rsidRPr="001D1EBF" w:rsidRDefault="00EA0B73" w:rsidP="00CA5B21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6979E2" w14:paraId="2032321D" w14:textId="77777777" w:rsidTr="00454728">
        <w:trPr>
          <w:trHeight w:val="397"/>
        </w:trPr>
        <w:tc>
          <w:tcPr>
            <w:tcW w:w="441" w:type="dxa"/>
            <w:vMerge w:val="restart"/>
            <w:noWrap/>
            <w:vAlign w:val="center"/>
          </w:tcPr>
          <w:p w14:paraId="4D4B32DF" w14:textId="77777777" w:rsidR="006979E2" w:rsidRDefault="006979E2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299" w:type="dxa"/>
            <w:vMerge w:val="restart"/>
            <w:vAlign w:val="center"/>
          </w:tcPr>
          <w:p w14:paraId="58EB6A47" w14:textId="78C858CB" w:rsidR="006979E2" w:rsidRDefault="006979E2" w:rsidP="00CA5B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直流</w:t>
            </w:r>
            <w:r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直流变流电路</w:t>
            </w:r>
          </w:p>
        </w:tc>
        <w:tc>
          <w:tcPr>
            <w:tcW w:w="3381" w:type="dxa"/>
            <w:vAlign w:val="center"/>
          </w:tcPr>
          <w:p w14:paraId="5A591AC1" w14:textId="79D3CBD1" w:rsidR="006979E2" w:rsidRPr="00454728" w:rsidRDefault="006979E2" w:rsidP="00EA0B73">
            <w:pPr>
              <w:pStyle w:val="a9"/>
              <w:shd w:val="clear" w:color="auto" w:fill="FFFFFF"/>
              <w:spacing w:line="390" w:lineRule="atLeast"/>
              <w:rPr>
                <w:rFonts w:ascii="Times New Roman" w:eastAsiaTheme="minorEastAsia" w:cstheme="minorBidi"/>
                <w:kern w:val="2"/>
                <w:sz w:val="21"/>
                <w:szCs w:val="21"/>
              </w:rPr>
            </w:pPr>
            <w:r w:rsidRPr="00454728">
              <w:rPr>
                <w:rFonts w:ascii="Times New Roman" w:eastAsiaTheme="minorEastAsia" w:cstheme="minorBidi" w:hint="eastAsia"/>
                <w:kern w:val="2"/>
                <w:sz w:val="21"/>
                <w:szCs w:val="21"/>
              </w:rPr>
              <w:t>基本斩波电路</w:t>
            </w:r>
          </w:p>
        </w:tc>
        <w:tc>
          <w:tcPr>
            <w:tcW w:w="1702" w:type="dxa"/>
            <w:vMerge w:val="restart"/>
            <w:vAlign w:val="center"/>
          </w:tcPr>
          <w:p w14:paraId="41642886" w14:textId="77777777" w:rsidR="00EC6AC5" w:rsidRDefault="00EC6AC5" w:rsidP="00EC6A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课堂教学</w:t>
            </w:r>
          </w:p>
          <w:p w14:paraId="3A73867B" w14:textId="77777777" w:rsidR="00EC6AC5" w:rsidRDefault="00EC6AC5" w:rsidP="00EC6A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作业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练习</w:t>
            </w:r>
          </w:p>
          <w:p w14:paraId="4DDF997D" w14:textId="7CFAE270" w:rsidR="006979E2" w:rsidRDefault="00EC6AC5" w:rsidP="00EC6A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自主学习与互动</w:t>
            </w:r>
          </w:p>
        </w:tc>
        <w:tc>
          <w:tcPr>
            <w:tcW w:w="729" w:type="dxa"/>
            <w:vMerge w:val="restart"/>
            <w:vAlign w:val="center"/>
          </w:tcPr>
          <w:p w14:paraId="1610332B" w14:textId="62DA29B6" w:rsidR="006979E2" w:rsidRPr="001D1EBF" w:rsidRDefault="006979E2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833" w:type="dxa"/>
            <w:vMerge w:val="restart"/>
            <w:vAlign w:val="center"/>
          </w:tcPr>
          <w:p w14:paraId="0687BB89" w14:textId="17295E09" w:rsidR="006979E2" w:rsidRPr="001D1EBF" w:rsidRDefault="00A23228" w:rsidP="00CA5B21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</w:tr>
      <w:tr w:rsidR="006979E2" w14:paraId="68BE0BE3" w14:textId="77777777" w:rsidTr="00454728">
        <w:trPr>
          <w:trHeight w:val="397"/>
        </w:trPr>
        <w:tc>
          <w:tcPr>
            <w:tcW w:w="441" w:type="dxa"/>
            <w:vMerge/>
            <w:noWrap/>
            <w:vAlign w:val="center"/>
          </w:tcPr>
          <w:p w14:paraId="503DBED1" w14:textId="77777777" w:rsidR="006979E2" w:rsidRDefault="006979E2" w:rsidP="00EA0B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6BCE3B5A" w14:textId="77777777" w:rsidR="006979E2" w:rsidRDefault="006979E2" w:rsidP="00EA0B73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</w:tcPr>
          <w:p w14:paraId="61C7ED52" w14:textId="71B01FCD" w:rsidR="006979E2" w:rsidRPr="00454728" w:rsidRDefault="006979E2" w:rsidP="00EA0B73">
            <w:pPr>
              <w:pStyle w:val="a9"/>
              <w:shd w:val="clear" w:color="auto" w:fill="FFFFFF"/>
              <w:spacing w:line="390" w:lineRule="atLeast"/>
              <w:rPr>
                <w:rFonts w:ascii="Times New Roman"/>
                <w:sz w:val="21"/>
                <w:szCs w:val="21"/>
              </w:rPr>
            </w:pPr>
            <w:r w:rsidRPr="00454728">
              <w:rPr>
                <w:rFonts w:ascii="Times New Roman" w:hint="eastAsia"/>
                <w:sz w:val="21"/>
                <w:szCs w:val="21"/>
              </w:rPr>
              <w:t>带隔离的直流</w:t>
            </w:r>
            <w:r w:rsidRPr="00454728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Pr="00454728">
              <w:rPr>
                <w:rFonts w:ascii="Times New Roman" w:hAnsi="Times New Roman" w:hint="eastAsia"/>
                <w:sz w:val="21"/>
                <w:szCs w:val="21"/>
              </w:rPr>
              <w:t>直流变流电路</w:t>
            </w:r>
          </w:p>
        </w:tc>
        <w:tc>
          <w:tcPr>
            <w:tcW w:w="1702" w:type="dxa"/>
            <w:vMerge/>
            <w:vAlign w:val="center"/>
          </w:tcPr>
          <w:p w14:paraId="4DE845EB" w14:textId="77777777" w:rsidR="006979E2" w:rsidRDefault="006979E2" w:rsidP="00EA0B7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62CF2E1F" w14:textId="77777777" w:rsidR="006979E2" w:rsidRPr="001D1EBF" w:rsidRDefault="006979E2" w:rsidP="00EA0B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41294EBA" w14:textId="77777777" w:rsidR="006979E2" w:rsidRPr="001D1EBF" w:rsidRDefault="006979E2" w:rsidP="00EA0B73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7E46DD" w14:paraId="0B13BDCE" w14:textId="77777777" w:rsidTr="00454728">
        <w:trPr>
          <w:trHeight w:val="397"/>
        </w:trPr>
        <w:tc>
          <w:tcPr>
            <w:tcW w:w="441" w:type="dxa"/>
            <w:vMerge w:val="restart"/>
            <w:noWrap/>
            <w:vAlign w:val="center"/>
          </w:tcPr>
          <w:p w14:paraId="1C8E88D2" w14:textId="77777777" w:rsidR="007E46DD" w:rsidRDefault="007E46DD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1299" w:type="dxa"/>
            <w:vMerge w:val="restart"/>
            <w:vAlign w:val="center"/>
          </w:tcPr>
          <w:p w14:paraId="2323975D" w14:textId="50C7FB7D" w:rsidR="007E46DD" w:rsidRDefault="007E46DD" w:rsidP="00CA5B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交流</w:t>
            </w:r>
            <w:r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交流变流电路</w:t>
            </w:r>
          </w:p>
        </w:tc>
        <w:tc>
          <w:tcPr>
            <w:tcW w:w="3381" w:type="dxa"/>
            <w:vAlign w:val="center"/>
          </w:tcPr>
          <w:p w14:paraId="277291AB" w14:textId="294102EA" w:rsidR="007E46DD" w:rsidRPr="00454728" w:rsidRDefault="007E46DD" w:rsidP="001E0D90">
            <w:pPr>
              <w:pStyle w:val="a9"/>
              <w:shd w:val="clear" w:color="auto" w:fill="FFFFFF"/>
              <w:spacing w:line="390" w:lineRule="atLeast"/>
              <w:rPr>
                <w:rFonts w:ascii="Times New Roman" w:eastAsiaTheme="minorEastAsia" w:cstheme="minorBidi"/>
                <w:kern w:val="2"/>
                <w:sz w:val="21"/>
                <w:szCs w:val="21"/>
              </w:rPr>
            </w:pPr>
            <w:r w:rsidRPr="00454728">
              <w:rPr>
                <w:rFonts w:ascii="Times New Roman" w:eastAsiaTheme="minorEastAsia" w:cstheme="minorBidi" w:hint="eastAsia"/>
                <w:kern w:val="2"/>
                <w:sz w:val="21"/>
                <w:szCs w:val="21"/>
              </w:rPr>
              <w:t>交流调压电路</w:t>
            </w:r>
          </w:p>
        </w:tc>
        <w:tc>
          <w:tcPr>
            <w:tcW w:w="1702" w:type="dxa"/>
            <w:vMerge w:val="restart"/>
            <w:vAlign w:val="center"/>
          </w:tcPr>
          <w:p w14:paraId="59242F89" w14:textId="77777777" w:rsidR="00EC6AC5" w:rsidRDefault="00EC6AC5" w:rsidP="00EC6A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课堂教学</w:t>
            </w:r>
          </w:p>
          <w:p w14:paraId="5C40859E" w14:textId="77777777" w:rsidR="00EC6AC5" w:rsidRDefault="00EC6AC5" w:rsidP="00EC6A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作业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练习</w:t>
            </w:r>
          </w:p>
          <w:p w14:paraId="6A2B4829" w14:textId="3252D8FD" w:rsidR="007E46DD" w:rsidRDefault="00EC6AC5" w:rsidP="00EC6A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自主学习与互动</w:t>
            </w:r>
          </w:p>
        </w:tc>
        <w:tc>
          <w:tcPr>
            <w:tcW w:w="729" w:type="dxa"/>
            <w:vMerge w:val="restart"/>
            <w:vAlign w:val="center"/>
          </w:tcPr>
          <w:p w14:paraId="197C2F6E" w14:textId="28B99049" w:rsidR="007E46DD" w:rsidRPr="001D1EBF" w:rsidRDefault="00335054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833" w:type="dxa"/>
            <w:vMerge w:val="restart"/>
            <w:vAlign w:val="center"/>
          </w:tcPr>
          <w:p w14:paraId="4C343CF7" w14:textId="603D42F2" w:rsidR="007E46DD" w:rsidRPr="001D1EBF" w:rsidRDefault="00A23228" w:rsidP="00CA5B21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</w:tr>
      <w:tr w:rsidR="007E46DD" w14:paraId="79931C9F" w14:textId="77777777" w:rsidTr="00454728">
        <w:trPr>
          <w:trHeight w:val="397"/>
        </w:trPr>
        <w:tc>
          <w:tcPr>
            <w:tcW w:w="441" w:type="dxa"/>
            <w:vMerge/>
            <w:noWrap/>
            <w:vAlign w:val="center"/>
          </w:tcPr>
          <w:p w14:paraId="58D36C49" w14:textId="77777777" w:rsidR="007E46DD" w:rsidRDefault="007E46DD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41EE004A" w14:textId="77777777" w:rsidR="007E46DD" w:rsidRDefault="007E46DD" w:rsidP="00CA5B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  <w:vAlign w:val="center"/>
          </w:tcPr>
          <w:p w14:paraId="628DF391" w14:textId="3AFAEE1C" w:rsidR="007E46DD" w:rsidRPr="00454728" w:rsidRDefault="007E46DD" w:rsidP="001E0D90">
            <w:pPr>
              <w:pStyle w:val="a9"/>
              <w:shd w:val="clear" w:color="auto" w:fill="FFFFFF"/>
              <w:spacing w:line="390" w:lineRule="atLeast"/>
              <w:rPr>
                <w:rFonts w:ascii="Times New Roman" w:eastAsiaTheme="minorEastAsia" w:cstheme="minorBidi"/>
                <w:kern w:val="2"/>
                <w:sz w:val="21"/>
                <w:szCs w:val="21"/>
              </w:rPr>
            </w:pPr>
            <w:r w:rsidRPr="00454728">
              <w:rPr>
                <w:rFonts w:ascii="Times New Roman" w:eastAsiaTheme="minorEastAsia" w:cstheme="minorBidi" w:hint="eastAsia"/>
                <w:kern w:val="2"/>
                <w:sz w:val="21"/>
                <w:szCs w:val="21"/>
              </w:rPr>
              <w:t>交</w:t>
            </w:r>
            <w:r w:rsidRPr="00454728">
              <w:rPr>
                <w:rFonts w:ascii="Times New Roman" w:eastAsiaTheme="minorEastAsia" w:cstheme="minorBidi" w:hint="eastAsia"/>
                <w:kern w:val="2"/>
                <w:sz w:val="21"/>
                <w:szCs w:val="21"/>
              </w:rPr>
              <w:t>-</w:t>
            </w:r>
            <w:r w:rsidRPr="00454728">
              <w:rPr>
                <w:rFonts w:ascii="Times New Roman" w:eastAsiaTheme="minorEastAsia" w:cstheme="minorBidi" w:hint="eastAsia"/>
                <w:kern w:val="2"/>
                <w:sz w:val="21"/>
                <w:szCs w:val="21"/>
              </w:rPr>
              <w:t>交变频电路</w:t>
            </w:r>
          </w:p>
        </w:tc>
        <w:tc>
          <w:tcPr>
            <w:tcW w:w="1702" w:type="dxa"/>
            <w:vMerge/>
            <w:vAlign w:val="center"/>
          </w:tcPr>
          <w:p w14:paraId="7AC5F5F6" w14:textId="77777777" w:rsidR="007E46DD" w:rsidRDefault="007E46DD" w:rsidP="008B740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1779DAFA" w14:textId="77777777" w:rsidR="007E46DD" w:rsidRPr="001D1EBF" w:rsidRDefault="007E46DD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38D25EFF" w14:textId="77777777" w:rsidR="007E46DD" w:rsidRPr="001D1EBF" w:rsidRDefault="007E46DD" w:rsidP="00CA5B21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7E46DD" w14:paraId="56724547" w14:textId="77777777" w:rsidTr="00454728">
        <w:trPr>
          <w:trHeight w:val="397"/>
        </w:trPr>
        <w:tc>
          <w:tcPr>
            <w:tcW w:w="441" w:type="dxa"/>
            <w:vMerge w:val="restart"/>
            <w:noWrap/>
            <w:vAlign w:val="center"/>
          </w:tcPr>
          <w:p w14:paraId="4759DD10" w14:textId="77777777" w:rsidR="007E46DD" w:rsidRDefault="007E46DD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1299" w:type="dxa"/>
            <w:vMerge w:val="restart"/>
            <w:vAlign w:val="center"/>
          </w:tcPr>
          <w:p w14:paraId="5D82832E" w14:textId="161C6CD4" w:rsidR="007E46DD" w:rsidRDefault="00335054" w:rsidP="00CA5B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P</w:t>
            </w:r>
            <w:r>
              <w:rPr>
                <w:rFonts w:ascii="Times New Roman" w:hAnsi="Times New Roman"/>
                <w:kern w:val="0"/>
                <w:szCs w:val="21"/>
              </w:rPr>
              <w:t>WM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控制技术</w:t>
            </w:r>
          </w:p>
        </w:tc>
        <w:tc>
          <w:tcPr>
            <w:tcW w:w="3381" w:type="dxa"/>
          </w:tcPr>
          <w:p w14:paraId="72EF69C7" w14:textId="7BEAA49F" w:rsidR="007E46DD" w:rsidRPr="00454728" w:rsidRDefault="00335054" w:rsidP="001E0D90">
            <w:pPr>
              <w:pStyle w:val="a9"/>
              <w:shd w:val="clear" w:color="auto" w:fill="FFFFFF"/>
              <w:spacing w:line="390" w:lineRule="atLeast"/>
              <w:rPr>
                <w:rFonts w:ascii="Times New Roman" w:eastAsiaTheme="minorEastAsia" w:cstheme="minorBidi"/>
                <w:kern w:val="2"/>
                <w:sz w:val="21"/>
                <w:szCs w:val="21"/>
              </w:rPr>
            </w:pPr>
            <w:r w:rsidRPr="00454728">
              <w:rPr>
                <w:rFonts w:ascii="Times New Roman" w:eastAsiaTheme="minorEastAsia" w:cstheme="minorBidi" w:hint="eastAsia"/>
                <w:kern w:val="2"/>
                <w:sz w:val="21"/>
                <w:szCs w:val="21"/>
              </w:rPr>
              <w:t>P</w:t>
            </w:r>
            <w:r w:rsidRPr="00454728">
              <w:rPr>
                <w:rFonts w:ascii="Times New Roman" w:eastAsiaTheme="minorEastAsia" w:cstheme="minorBidi"/>
                <w:kern w:val="2"/>
                <w:sz w:val="21"/>
                <w:szCs w:val="21"/>
              </w:rPr>
              <w:t>WM</w:t>
            </w:r>
            <w:r w:rsidRPr="00454728">
              <w:rPr>
                <w:rFonts w:ascii="Times New Roman" w:eastAsiaTheme="minorEastAsia" w:cstheme="minorBidi" w:hint="eastAsia"/>
                <w:kern w:val="2"/>
                <w:sz w:val="21"/>
                <w:szCs w:val="21"/>
              </w:rPr>
              <w:t>控制</w:t>
            </w:r>
            <w:r w:rsidR="00D41AC6" w:rsidRPr="00454728">
              <w:rPr>
                <w:rFonts w:ascii="Times New Roman" w:eastAsiaTheme="minorEastAsia" w:cstheme="minorBidi" w:hint="eastAsia"/>
                <w:kern w:val="2"/>
                <w:sz w:val="21"/>
                <w:szCs w:val="21"/>
              </w:rPr>
              <w:t>的基本原理</w:t>
            </w:r>
          </w:p>
        </w:tc>
        <w:tc>
          <w:tcPr>
            <w:tcW w:w="1702" w:type="dxa"/>
            <w:vMerge w:val="restart"/>
            <w:vAlign w:val="center"/>
          </w:tcPr>
          <w:p w14:paraId="57C880AD" w14:textId="77777777" w:rsidR="00EC6AC5" w:rsidRDefault="00EC6AC5" w:rsidP="00EC6A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课堂教学</w:t>
            </w:r>
          </w:p>
          <w:p w14:paraId="41FD3ED2" w14:textId="77777777" w:rsidR="00EC6AC5" w:rsidRDefault="00EC6AC5" w:rsidP="00EC6A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作业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练习</w:t>
            </w:r>
          </w:p>
          <w:p w14:paraId="295E8010" w14:textId="2B5FCD31" w:rsidR="007E46DD" w:rsidRDefault="00EC6AC5" w:rsidP="00EC6A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自主学习与互动</w:t>
            </w:r>
          </w:p>
        </w:tc>
        <w:tc>
          <w:tcPr>
            <w:tcW w:w="729" w:type="dxa"/>
            <w:vMerge w:val="restart"/>
            <w:vAlign w:val="center"/>
          </w:tcPr>
          <w:p w14:paraId="2963A61A" w14:textId="01EA4304" w:rsidR="007E46DD" w:rsidRPr="001D1EBF" w:rsidRDefault="00335054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833" w:type="dxa"/>
            <w:vMerge w:val="restart"/>
            <w:vAlign w:val="center"/>
          </w:tcPr>
          <w:p w14:paraId="6EE80770" w14:textId="513E54F6" w:rsidR="007E46DD" w:rsidRPr="001D1EBF" w:rsidRDefault="00A23228" w:rsidP="00CA5B21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</w:tr>
      <w:tr w:rsidR="00D41AC6" w14:paraId="0F8841CA" w14:textId="77777777" w:rsidTr="00454728">
        <w:trPr>
          <w:trHeight w:val="397"/>
        </w:trPr>
        <w:tc>
          <w:tcPr>
            <w:tcW w:w="441" w:type="dxa"/>
            <w:vMerge/>
            <w:noWrap/>
            <w:vAlign w:val="center"/>
          </w:tcPr>
          <w:p w14:paraId="78D89CB7" w14:textId="77777777" w:rsidR="00D41AC6" w:rsidRDefault="00D41AC6" w:rsidP="001E0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29011636" w14:textId="77777777" w:rsidR="00D41AC6" w:rsidRDefault="00D41AC6" w:rsidP="001E0D9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</w:tcPr>
          <w:p w14:paraId="29BDE7AA" w14:textId="1795C6B5" w:rsidR="00D41AC6" w:rsidRPr="00454728" w:rsidRDefault="00D41AC6" w:rsidP="001E0D90">
            <w:pPr>
              <w:pStyle w:val="a9"/>
              <w:shd w:val="clear" w:color="auto" w:fill="FFFFFF"/>
              <w:spacing w:line="390" w:lineRule="atLeast"/>
              <w:rPr>
                <w:rFonts w:ascii="Times New Roman"/>
                <w:sz w:val="21"/>
                <w:szCs w:val="21"/>
              </w:rPr>
            </w:pPr>
            <w:r w:rsidRPr="00454728">
              <w:rPr>
                <w:rFonts w:ascii="Times New Roman" w:hint="eastAsia"/>
                <w:sz w:val="21"/>
                <w:szCs w:val="21"/>
              </w:rPr>
              <w:t>P</w:t>
            </w:r>
            <w:r w:rsidRPr="00454728">
              <w:rPr>
                <w:rFonts w:ascii="Times New Roman"/>
                <w:sz w:val="21"/>
                <w:szCs w:val="21"/>
              </w:rPr>
              <w:t>WM</w:t>
            </w:r>
            <w:r w:rsidRPr="00454728">
              <w:rPr>
                <w:rFonts w:ascii="Times New Roman" w:hint="eastAsia"/>
                <w:sz w:val="21"/>
                <w:szCs w:val="21"/>
              </w:rPr>
              <w:t>逆变电路及其控制方法</w:t>
            </w:r>
          </w:p>
        </w:tc>
        <w:tc>
          <w:tcPr>
            <w:tcW w:w="1702" w:type="dxa"/>
            <w:vMerge/>
            <w:vAlign w:val="center"/>
          </w:tcPr>
          <w:p w14:paraId="756D3A9F" w14:textId="77777777" w:rsidR="00D41AC6" w:rsidRDefault="00D41AC6" w:rsidP="001E0D9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7A6EEC1B" w14:textId="77777777" w:rsidR="00D41AC6" w:rsidRPr="001D1EBF" w:rsidRDefault="00D41AC6" w:rsidP="001E0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0C64BBE0" w14:textId="77777777" w:rsidR="00D41AC6" w:rsidRPr="001D1EBF" w:rsidRDefault="00D41AC6" w:rsidP="001E0D90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</w:tbl>
    <w:p w14:paraId="441D08A4" w14:textId="77777777" w:rsidR="00CA5B21" w:rsidRDefault="00CA5B21" w:rsidP="00CA5B21">
      <w:pPr>
        <w:spacing w:line="360" w:lineRule="auto"/>
        <w:rPr>
          <w:sz w:val="24"/>
          <w:szCs w:val="24"/>
        </w:rPr>
      </w:pPr>
    </w:p>
    <w:p w14:paraId="28E152B9" w14:textId="77777777" w:rsidR="00F272D4" w:rsidRDefault="00F272D4" w:rsidP="00F272D4">
      <w:pPr>
        <w:pStyle w:val="2"/>
      </w:pPr>
      <w:r w:rsidRPr="00F272D4">
        <w:rPr>
          <w:rFonts w:hint="eastAsia"/>
        </w:rPr>
        <w:t>五、教学方法</w:t>
      </w:r>
    </w:p>
    <w:p w14:paraId="665470A7" w14:textId="77777777" w:rsidR="006B7059" w:rsidRDefault="006B7059" w:rsidP="00DE334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B7059">
        <w:rPr>
          <w:rFonts w:asciiTheme="minorEastAsia" w:hAnsiTheme="minorEastAsia" w:hint="eastAsia"/>
          <w:sz w:val="24"/>
          <w:szCs w:val="24"/>
        </w:rPr>
        <w:t>课程教学以课堂教学为主、课外自主学习为辅开展教学。在教学设计中，坚持以学生为中心，采用课前自学、课中内化、课后巩固三个环节，力求实现“以教为主”到“以学为主”的转变。</w:t>
      </w:r>
    </w:p>
    <w:p w14:paraId="6AE70C03" w14:textId="7E5C4B7E" w:rsidR="000110E1" w:rsidRPr="00DE3340" w:rsidRDefault="006B7059" w:rsidP="00DE334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B7059">
        <w:rPr>
          <w:rFonts w:asciiTheme="minorEastAsia" w:hAnsiTheme="minorEastAsia" w:hint="eastAsia"/>
          <w:sz w:val="24"/>
          <w:szCs w:val="24"/>
        </w:rPr>
        <w:t>课前鼓励学生利用教材、参考书籍、网络教学平台资源等进行自主预习，完成知识的初步感知，培养学生自主学习、提出问题的能力。课堂上授课过程贯彻“主导－主体”教学原则，以引导、组织和管理为主，根据教学内容适当采用启发式、探究式、讨论式等教学方法，充分发挥学生的主观能动性，加深学生对知识点的理解，激发学生的学习兴趣和热情，培养学生分析问题、解决问题的能力。课后通过习题作业和拓展作业，巩固学生对每章节知识点的理解和掌握程度，提高学生的创新思维、创新能力以及对知识的综合运用能力。此外，课后学生可根</w:t>
      </w:r>
      <w:r w:rsidRPr="006B7059">
        <w:rPr>
          <w:rFonts w:asciiTheme="minorEastAsia" w:hAnsiTheme="minorEastAsia" w:hint="eastAsia"/>
          <w:sz w:val="24"/>
          <w:szCs w:val="24"/>
        </w:rPr>
        <w:lastRenderedPageBreak/>
        <w:t>据自己的能力与时间通过自主复习，反复巩固，如有疑问可与同学教师进行线上、线下等不同形式开展讨论，将师生、生生交流由课堂上延伸至课堂外。</w:t>
      </w:r>
    </w:p>
    <w:p w14:paraId="14E74A23" w14:textId="77777777" w:rsidR="00F272D4" w:rsidRDefault="00F272D4" w:rsidP="00F272D4">
      <w:pPr>
        <w:pStyle w:val="2"/>
      </w:pPr>
      <w:r>
        <w:rPr>
          <w:rFonts w:hint="eastAsia"/>
        </w:rPr>
        <w:t>六</w:t>
      </w:r>
      <w:r>
        <w:t>、考核方法与成绩评定</w:t>
      </w:r>
    </w:p>
    <w:p w14:paraId="55BEDD43" w14:textId="77777777" w:rsidR="004E6775" w:rsidRDefault="004E6775" w:rsidP="004E677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E47E4">
        <w:rPr>
          <w:rFonts w:asciiTheme="minorEastAsia" w:hAnsiTheme="minorEastAsia" w:hint="eastAsia"/>
          <w:sz w:val="24"/>
          <w:szCs w:val="24"/>
        </w:rPr>
        <w:t>课程成绩包括</w:t>
      </w:r>
      <w:r>
        <w:rPr>
          <w:rFonts w:asciiTheme="minorEastAsia" w:hAnsiTheme="minorEastAsia" w:hint="eastAsia"/>
          <w:sz w:val="24"/>
          <w:szCs w:val="24"/>
        </w:rPr>
        <w:t>两</w:t>
      </w:r>
      <w:r w:rsidRPr="002E47E4">
        <w:rPr>
          <w:rFonts w:asciiTheme="minorEastAsia" w:hAnsiTheme="minorEastAsia" w:hint="eastAsia"/>
          <w:sz w:val="24"/>
          <w:szCs w:val="24"/>
        </w:rPr>
        <w:t>个部分，分别为</w:t>
      </w:r>
      <w:r>
        <w:rPr>
          <w:rFonts w:asciiTheme="minorEastAsia" w:hAnsiTheme="minorEastAsia" w:hint="eastAsia"/>
          <w:sz w:val="24"/>
          <w:szCs w:val="24"/>
        </w:rPr>
        <w:t>期末</w:t>
      </w:r>
      <w:r w:rsidRPr="002E47E4">
        <w:rPr>
          <w:rFonts w:asciiTheme="minorEastAsia" w:hAnsiTheme="minorEastAsia" w:hint="eastAsia"/>
          <w:sz w:val="24"/>
          <w:szCs w:val="24"/>
        </w:rPr>
        <w:t>考试和平时</w:t>
      </w:r>
      <w:r>
        <w:rPr>
          <w:rFonts w:asciiTheme="minorEastAsia" w:hAnsiTheme="minorEastAsia" w:hint="eastAsia"/>
          <w:sz w:val="24"/>
          <w:szCs w:val="24"/>
        </w:rPr>
        <w:t>成绩，其中期末</w:t>
      </w:r>
      <w:proofErr w:type="gramStart"/>
      <w:r>
        <w:rPr>
          <w:rFonts w:asciiTheme="minorEastAsia" w:hAnsiTheme="minorEastAsia" w:hint="eastAsia"/>
          <w:sz w:val="24"/>
          <w:szCs w:val="24"/>
        </w:rPr>
        <w:t>考试</w:t>
      </w:r>
      <w:r>
        <w:rPr>
          <w:rFonts w:asciiTheme="minorEastAsia" w:hAnsiTheme="minorEastAsia"/>
          <w:sz w:val="24"/>
          <w:szCs w:val="24"/>
        </w:rPr>
        <w:t>占</w:t>
      </w:r>
      <w:proofErr w:type="gramEnd"/>
      <w:r>
        <w:rPr>
          <w:rFonts w:asciiTheme="minorEastAsia" w:hAnsiTheme="minorEastAsia" w:hint="eastAsia"/>
          <w:sz w:val="24"/>
          <w:szCs w:val="24"/>
        </w:rPr>
        <w:t>65</w:t>
      </w:r>
      <w:r>
        <w:rPr>
          <w:rFonts w:asciiTheme="minorEastAsia" w:hAnsiTheme="minorEastAsia"/>
          <w:sz w:val="24"/>
          <w:szCs w:val="24"/>
        </w:rPr>
        <w:t>%；</w:t>
      </w:r>
      <w:r>
        <w:rPr>
          <w:rFonts w:asciiTheme="minorEastAsia" w:hAnsiTheme="minorEastAsia" w:hint="eastAsia"/>
          <w:sz w:val="24"/>
          <w:szCs w:val="24"/>
        </w:rPr>
        <w:t>平时成绩占35</w:t>
      </w:r>
      <w:r>
        <w:rPr>
          <w:rFonts w:asciiTheme="minorEastAsia" w:hAnsiTheme="minorEastAsia"/>
          <w:sz w:val="24"/>
          <w:szCs w:val="24"/>
        </w:rPr>
        <w:t>%，</w:t>
      </w:r>
      <w:r>
        <w:rPr>
          <w:rFonts w:asciiTheme="minorEastAsia" w:hAnsiTheme="minorEastAsia" w:hint="eastAsia"/>
          <w:sz w:val="24"/>
          <w:szCs w:val="24"/>
        </w:rPr>
        <w:t>包括</w:t>
      </w:r>
      <w:r w:rsidRPr="00A51315">
        <w:rPr>
          <w:rFonts w:asciiTheme="minorEastAsia" w:hAnsiTheme="minorEastAsia" w:hint="eastAsia"/>
          <w:sz w:val="24"/>
          <w:szCs w:val="24"/>
        </w:rPr>
        <w:t>习题作业</w:t>
      </w:r>
      <w:r>
        <w:rPr>
          <w:rFonts w:asciiTheme="minorEastAsia" w:hAnsiTheme="minorEastAsia" w:hint="eastAsia"/>
          <w:sz w:val="24"/>
          <w:szCs w:val="24"/>
        </w:rPr>
        <w:t>和</w:t>
      </w:r>
      <w:r w:rsidRPr="00A51315">
        <w:rPr>
          <w:rFonts w:asciiTheme="minorEastAsia" w:hAnsiTheme="minorEastAsia" w:hint="eastAsia"/>
          <w:sz w:val="24"/>
          <w:szCs w:val="24"/>
        </w:rPr>
        <w:t>拓展作业</w:t>
      </w:r>
      <w:r>
        <w:rPr>
          <w:rFonts w:asciiTheme="minorEastAsia" w:hAnsiTheme="minorEastAsia" w:hint="eastAsia"/>
          <w:sz w:val="24"/>
          <w:szCs w:val="24"/>
        </w:rPr>
        <w:t>成绩，所占比例分别为20</w:t>
      </w:r>
      <w:r>
        <w:rPr>
          <w:rFonts w:asciiTheme="minorEastAsia" w:hAnsiTheme="minorEastAsia"/>
          <w:sz w:val="24"/>
          <w:szCs w:val="24"/>
        </w:rPr>
        <w:t>%</w:t>
      </w:r>
      <w:r>
        <w:rPr>
          <w:rFonts w:asciiTheme="minorEastAsia" w:hAnsiTheme="minorEastAsia" w:hint="eastAsia"/>
          <w:sz w:val="24"/>
          <w:szCs w:val="24"/>
        </w:rPr>
        <w:t>和15</w:t>
      </w:r>
      <w:r>
        <w:rPr>
          <w:rFonts w:asciiTheme="minorEastAsia" w:hAnsiTheme="minorEastAsia"/>
          <w:sz w:val="24"/>
          <w:szCs w:val="24"/>
        </w:rPr>
        <w:t>%</w:t>
      </w:r>
      <w:r w:rsidRPr="002E47E4">
        <w:rPr>
          <w:rFonts w:asciiTheme="minorEastAsia" w:hAnsiTheme="minorEastAsia" w:hint="eastAsia"/>
          <w:sz w:val="24"/>
          <w:szCs w:val="24"/>
        </w:rPr>
        <w:t>。具体要求及成绩评定方法如下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14:paraId="163B3DAA" w14:textId="77777777" w:rsidR="004E6775" w:rsidRDefault="004E6775" w:rsidP="004E677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1134"/>
        <w:gridCol w:w="567"/>
        <w:gridCol w:w="3827"/>
        <w:gridCol w:w="1326"/>
      </w:tblGrid>
      <w:tr w:rsidR="004E6775" w14:paraId="70BE79E5" w14:textId="77777777" w:rsidTr="006D68A0">
        <w:tc>
          <w:tcPr>
            <w:tcW w:w="1101" w:type="dxa"/>
            <w:vAlign w:val="center"/>
          </w:tcPr>
          <w:p w14:paraId="79B972EE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45616">
              <w:rPr>
                <w:rFonts w:asciiTheme="minorEastAsia" w:hAnsiTheme="minorEastAsia" w:hint="eastAsia"/>
                <w:b/>
                <w:szCs w:val="21"/>
              </w:rPr>
              <w:t>成绩组成</w:t>
            </w:r>
          </w:p>
        </w:tc>
        <w:tc>
          <w:tcPr>
            <w:tcW w:w="2268" w:type="dxa"/>
            <w:gridSpan w:val="3"/>
            <w:vAlign w:val="center"/>
          </w:tcPr>
          <w:p w14:paraId="5A7AFBF0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45616">
              <w:rPr>
                <w:rFonts w:asciiTheme="minorEastAsia" w:hAnsiTheme="minorEastAsia" w:hint="eastAsia"/>
                <w:b/>
                <w:szCs w:val="21"/>
              </w:rPr>
              <w:t>比例</w:t>
            </w:r>
          </w:p>
        </w:tc>
        <w:tc>
          <w:tcPr>
            <w:tcW w:w="3827" w:type="dxa"/>
            <w:vAlign w:val="center"/>
          </w:tcPr>
          <w:p w14:paraId="3B1FFA2F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45616">
              <w:rPr>
                <w:rFonts w:asciiTheme="minorEastAsia" w:hAnsiTheme="minorEastAsia" w:hint="eastAsia"/>
                <w:b/>
                <w:szCs w:val="21"/>
              </w:rPr>
              <w:t>考核</w:t>
            </w:r>
            <w:r w:rsidRPr="00645616">
              <w:rPr>
                <w:rFonts w:asciiTheme="minorEastAsia" w:hAnsiTheme="minorEastAsia"/>
                <w:b/>
                <w:szCs w:val="21"/>
              </w:rPr>
              <w:t>/评价细则</w:t>
            </w:r>
          </w:p>
        </w:tc>
        <w:tc>
          <w:tcPr>
            <w:tcW w:w="1326" w:type="dxa"/>
            <w:vAlign w:val="center"/>
          </w:tcPr>
          <w:p w14:paraId="54CDA84D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45616">
              <w:rPr>
                <w:rFonts w:asciiTheme="minorEastAsia" w:hAnsiTheme="minorEastAsia" w:hint="eastAsia"/>
                <w:b/>
                <w:szCs w:val="21"/>
              </w:rPr>
              <w:t>对应</w:t>
            </w:r>
            <w:r w:rsidRPr="00645616">
              <w:rPr>
                <w:rFonts w:asciiTheme="minorEastAsia" w:hAnsiTheme="minorEastAsia"/>
                <w:b/>
                <w:szCs w:val="21"/>
              </w:rPr>
              <w:t>课程目标及分值</w:t>
            </w:r>
          </w:p>
        </w:tc>
      </w:tr>
      <w:tr w:rsidR="004E6775" w14:paraId="7F2C9C34" w14:textId="77777777" w:rsidTr="006D68A0">
        <w:tc>
          <w:tcPr>
            <w:tcW w:w="1101" w:type="dxa"/>
            <w:vMerge w:val="restart"/>
            <w:vAlign w:val="center"/>
          </w:tcPr>
          <w:p w14:paraId="565743EC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平时成绩</w:t>
            </w:r>
          </w:p>
        </w:tc>
        <w:tc>
          <w:tcPr>
            <w:tcW w:w="567" w:type="dxa"/>
            <w:vMerge w:val="restart"/>
            <w:vAlign w:val="center"/>
          </w:tcPr>
          <w:p w14:paraId="6CD586C7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645616">
              <w:rPr>
                <w:rFonts w:asciiTheme="minorEastAsia" w:hAnsiTheme="minorEastAsia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56A07C86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习题作业</w:t>
            </w:r>
          </w:p>
        </w:tc>
        <w:tc>
          <w:tcPr>
            <w:tcW w:w="567" w:type="dxa"/>
            <w:vAlign w:val="center"/>
          </w:tcPr>
          <w:p w14:paraId="65D600D0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20%</w:t>
            </w:r>
          </w:p>
        </w:tc>
        <w:tc>
          <w:tcPr>
            <w:tcW w:w="3827" w:type="dxa"/>
            <w:vAlign w:val="center"/>
          </w:tcPr>
          <w:p w14:paraId="5DEA0720" w14:textId="77777777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（1</w:t>
            </w:r>
            <w:r w:rsidRPr="00645616">
              <w:rPr>
                <w:rFonts w:asciiTheme="minorEastAsia" w:hAnsiTheme="minorEastAsia"/>
                <w:szCs w:val="21"/>
              </w:rPr>
              <w:t>）</w:t>
            </w:r>
            <w:r w:rsidRPr="00645616">
              <w:rPr>
                <w:rFonts w:asciiTheme="minorEastAsia" w:hAnsiTheme="minorEastAsia" w:hint="eastAsia"/>
                <w:szCs w:val="21"/>
              </w:rPr>
              <w:t>习题作业以教材习题为主，</w:t>
            </w:r>
            <w:r w:rsidRPr="00645616">
              <w:rPr>
                <w:rFonts w:asciiTheme="minorEastAsia" w:hAnsiTheme="minorEastAsia"/>
                <w:szCs w:val="21"/>
              </w:rPr>
              <w:t>考核</w:t>
            </w:r>
            <w:r w:rsidRPr="00645616">
              <w:rPr>
                <w:rFonts w:asciiTheme="minorEastAsia" w:hAnsiTheme="minorEastAsia" w:hint="eastAsia"/>
                <w:szCs w:val="21"/>
              </w:rPr>
              <w:t>学生</w:t>
            </w:r>
            <w:r w:rsidRPr="00645616">
              <w:rPr>
                <w:rFonts w:asciiTheme="minorEastAsia" w:hAnsiTheme="minorEastAsia"/>
                <w:szCs w:val="21"/>
              </w:rPr>
              <w:t>对每章节</w:t>
            </w:r>
            <w:r w:rsidRPr="00645616">
              <w:rPr>
                <w:rFonts w:asciiTheme="minorEastAsia" w:hAnsiTheme="minorEastAsia" w:hint="eastAsia"/>
                <w:szCs w:val="21"/>
              </w:rPr>
              <w:t>知识</w:t>
            </w:r>
            <w:r w:rsidRPr="00645616">
              <w:rPr>
                <w:rFonts w:asciiTheme="minorEastAsia" w:hAnsiTheme="minorEastAsia"/>
                <w:szCs w:val="21"/>
              </w:rPr>
              <w:t>点的复习理解和掌握</w:t>
            </w:r>
            <w:r w:rsidRPr="00645616">
              <w:rPr>
                <w:rFonts w:asciiTheme="minorEastAsia" w:hAnsiTheme="minorEastAsia" w:hint="eastAsia"/>
                <w:szCs w:val="21"/>
              </w:rPr>
              <w:t>程度。</w:t>
            </w:r>
          </w:p>
          <w:p w14:paraId="76202F1D" w14:textId="77777777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（</w:t>
            </w:r>
            <w:r w:rsidRPr="00645616">
              <w:rPr>
                <w:rFonts w:asciiTheme="minorEastAsia" w:hAnsiTheme="minorEastAsia"/>
                <w:szCs w:val="21"/>
              </w:rPr>
              <w:t>2）</w:t>
            </w:r>
            <w:r w:rsidRPr="00645616">
              <w:rPr>
                <w:rFonts w:asciiTheme="minorEastAsia" w:hAnsiTheme="minorEastAsia" w:hint="eastAsia"/>
                <w:szCs w:val="21"/>
              </w:rPr>
              <w:t>记录习题</w:t>
            </w:r>
            <w:r w:rsidRPr="00645616">
              <w:rPr>
                <w:rFonts w:asciiTheme="minorEastAsia" w:hAnsiTheme="minorEastAsia"/>
                <w:szCs w:val="21"/>
              </w:rPr>
              <w:t>作业成绩</w:t>
            </w:r>
            <w:r w:rsidRPr="00645616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326" w:type="dxa"/>
            <w:vAlign w:val="center"/>
          </w:tcPr>
          <w:p w14:paraId="4BBC593B" w14:textId="77777777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课程</w:t>
            </w:r>
            <w:r w:rsidRPr="00645616">
              <w:rPr>
                <w:rFonts w:asciiTheme="minorEastAsia" w:hAnsiTheme="minorEastAsia"/>
                <w:szCs w:val="21"/>
              </w:rPr>
              <w:t>目标1</w:t>
            </w:r>
          </w:p>
          <w:p w14:paraId="15628247" w14:textId="25102A4F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课程</w:t>
            </w:r>
            <w:r w:rsidRPr="00645616">
              <w:rPr>
                <w:rFonts w:asciiTheme="minorEastAsia" w:hAnsiTheme="minorEastAsia"/>
                <w:szCs w:val="21"/>
              </w:rPr>
              <w:t>目标2</w:t>
            </w:r>
          </w:p>
        </w:tc>
      </w:tr>
      <w:tr w:rsidR="004E6775" w14:paraId="021CDFCC" w14:textId="77777777" w:rsidTr="006D68A0">
        <w:tc>
          <w:tcPr>
            <w:tcW w:w="1101" w:type="dxa"/>
            <w:vMerge/>
            <w:vAlign w:val="center"/>
          </w:tcPr>
          <w:p w14:paraId="6D7182DB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6B5F116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EEB7A0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拓展作业</w:t>
            </w:r>
          </w:p>
        </w:tc>
        <w:tc>
          <w:tcPr>
            <w:tcW w:w="567" w:type="dxa"/>
            <w:vAlign w:val="center"/>
          </w:tcPr>
          <w:p w14:paraId="6D075EC5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645616">
              <w:rPr>
                <w:rFonts w:asciiTheme="minorEastAsia" w:hAnsiTheme="minorEastAsia"/>
                <w:szCs w:val="21"/>
              </w:rPr>
              <w:t>%</w:t>
            </w:r>
          </w:p>
        </w:tc>
        <w:tc>
          <w:tcPr>
            <w:tcW w:w="3827" w:type="dxa"/>
            <w:vAlign w:val="center"/>
          </w:tcPr>
          <w:p w14:paraId="4ECBB044" w14:textId="77777777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（</w:t>
            </w:r>
            <w:r w:rsidRPr="00645616">
              <w:rPr>
                <w:rFonts w:asciiTheme="minorEastAsia" w:hAnsiTheme="minorEastAsia"/>
                <w:szCs w:val="21"/>
              </w:rPr>
              <w:t>1）</w:t>
            </w:r>
            <w:r w:rsidRPr="00645616">
              <w:rPr>
                <w:rFonts w:asciiTheme="minorEastAsia" w:hAnsiTheme="minorEastAsia" w:hint="eastAsia"/>
                <w:szCs w:val="21"/>
              </w:rPr>
              <w:t>拓展作业围绕教材知识点以思考、设计题为主，考核学生对知识的综合运用能力。</w:t>
            </w:r>
          </w:p>
          <w:p w14:paraId="7735EE8D" w14:textId="77777777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（</w:t>
            </w:r>
            <w:r w:rsidRPr="00645616">
              <w:rPr>
                <w:rFonts w:asciiTheme="minorEastAsia" w:hAnsiTheme="minorEastAsia"/>
                <w:szCs w:val="21"/>
              </w:rPr>
              <w:t>2）</w:t>
            </w:r>
            <w:r w:rsidRPr="00645616">
              <w:rPr>
                <w:rFonts w:asciiTheme="minorEastAsia" w:hAnsiTheme="minorEastAsia" w:hint="eastAsia"/>
                <w:szCs w:val="21"/>
              </w:rPr>
              <w:t>记录拓展作业</w:t>
            </w:r>
            <w:r w:rsidRPr="00645616">
              <w:rPr>
                <w:rFonts w:asciiTheme="minorEastAsia" w:hAnsiTheme="minorEastAsia"/>
                <w:szCs w:val="21"/>
              </w:rPr>
              <w:t>成绩</w:t>
            </w:r>
            <w:r w:rsidRPr="00645616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326" w:type="dxa"/>
            <w:vAlign w:val="center"/>
          </w:tcPr>
          <w:p w14:paraId="6B0D8CDC" w14:textId="77777777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课程</w:t>
            </w:r>
            <w:r w:rsidRPr="00645616">
              <w:rPr>
                <w:rFonts w:asciiTheme="minorEastAsia" w:hAnsiTheme="minorEastAsia"/>
                <w:szCs w:val="21"/>
              </w:rPr>
              <w:t>目标1</w:t>
            </w:r>
          </w:p>
          <w:p w14:paraId="4ADC57B0" w14:textId="7A6866C3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课程</w:t>
            </w:r>
            <w:r w:rsidRPr="00645616">
              <w:rPr>
                <w:rFonts w:asciiTheme="minorEastAsia" w:hAnsiTheme="minorEastAsia"/>
                <w:szCs w:val="21"/>
              </w:rPr>
              <w:t>目标2</w:t>
            </w:r>
          </w:p>
        </w:tc>
      </w:tr>
      <w:tr w:rsidR="004E6775" w14:paraId="28843E27" w14:textId="77777777" w:rsidTr="006D68A0">
        <w:tc>
          <w:tcPr>
            <w:tcW w:w="1101" w:type="dxa"/>
            <w:vAlign w:val="center"/>
          </w:tcPr>
          <w:p w14:paraId="28C24BF5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期末考试</w:t>
            </w:r>
          </w:p>
        </w:tc>
        <w:tc>
          <w:tcPr>
            <w:tcW w:w="2268" w:type="dxa"/>
            <w:gridSpan w:val="3"/>
            <w:vAlign w:val="center"/>
          </w:tcPr>
          <w:p w14:paraId="40E8CE59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65</w:t>
            </w:r>
            <w:r w:rsidRPr="00645616">
              <w:rPr>
                <w:rFonts w:asciiTheme="minorEastAsia" w:hAnsiTheme="minorEastAsia"/>
                <w:szCs w:val="21"/>
              </w:rPr>
              <w:t>%</w:t>
            </w:r>
          </w:p>
        </w:tc>
        <w:tc>
          <w:tcPr>
            <w:tcW w:w="3827" w:type="dxa"/>
            <w:vAlign w:val="center"/>
          </w:tcPr>
          <w:p w14:paraId="3E40FCBB" w14:textId="77777777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（</w:t>
            </w:r>
            <w:r w:rsidRPr="00645616">
              <w:rPr>
                <w:rFonts w:asciiTheme="minorEastAsia" w:hAnsiTheme="minorEastAsia"/>
                <w:szCs w:val="21"/>
              </w:rPr>
              <w:t>1）</w:t>
            </w:r>
            <w:r w:rsidRPr="00645616">
              <w:rPr>
                <w:rFonts w:asciiTheme="minorEastAsia" w:hAnsiTheme="minorEastAsia" w:hint="eastAsia"/>
                <w:szCs w:val="21"/>
              </w:rPr>
              <w:t>卷面</w:t>
            </w:r>
            <w:r w:rsidRPr="00645616">
              <w:rPr>
                <w:rFonts w:asciiTheme="minorEastAsia" w:hAnsiTheme="minorEastAsia"/>
                <w:szCs w:val="21"/>
              </w:rPr>
              <w:t>成绩100分，卷面成绩按比例计入总评成绩。</w:t>
            </w:r>
          </w:p>
          <w:p w14:paraId="5E2C67F3" w14:textId="4C0E6963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（</w:t>
            </w:r>
            <w:r w:rsidRPr="00645616">
              <w:rPr>
                <w:rFonts w:asciiTheme="minorEastAsia" w:hAnsiTheme="minorEastAsia"/>
                <w:szCs w:val="21"/>
              </w:rPr>
              <w:t>2）</w:t>
            </w:r>
            <w:r w:rsidRPr="00645616">
              <w:rPr>
                <w:rFonts w:asciiTheme="minorEastAsia" w:hAnsiTheme="minorEastAsia" w:hint="eastAsia"/>
                <w:szCs w:val="21"/>
              </w:rPr>
              <w:t>考试</w:t>
            </w:r>
            <w:r w:rsidRPr="00645616">
              <w:rPr>
                <w:rFonts w:asciiTheme="minorEastAsia" w:hAnsiTheme="minorEastAsia"/>
                <w:szCs w:val="21"/>
              </w:rPr>
              <w:t>题</w:t>
            </w:r>
            <w:r w:rsidRPr="00645616">
              <w:rPr>
                <w:rFonts w:asciiTheme="minorEastAsia" w:hAnsiTheme="minorEastAsia" w:hint="eastAsia"/>
                <w:szCs w:val="21"/>
              </w:rPr>
              <w:t>型</w:t>
            </w:r>
            <w:r w:rsidRPr="00645616">
              <w:rPr>
                <w:rFonts w:asciiTheme="minorEastAsia" w:hAnsiTheme="minorEastAsia"/>
                <w:szCs w:val="21"/>
              </w:rPr>
              <w:t>分为填空题</w:t>
            </w:r>
            <w:r w:rsidRPr="00645616">
              <w:rPr>
                <w:rFonts w:asciiTheme="minorEastAsia" w:hAnsiTheme="minorEastAsia" w:hint="eastAsia"/>
                <w:szCs w:val="21"/>
              </w:rPr>
              <w:t>、</w:t>
            </w:r>
            <w:r w:rsidRPr="00645616">
              <w:rPr>
                <w:rFonts w:asciiTheme="minorEastAsia" w:hAnsiTheme="minorEastAsia"/>
                <w:szCs w:val="21"/>
              </w:rPr>
              <w:t>选择题、判断题、简答题</w:t>
            </w:r>
            <w:r w:rsidR="0038710D">
              <w:rPr>
                <w:rFonts w:asciiTheme="minorEastAsia" w:hAnsiTheme="minorEastAsia" w:hint="eastAsia"/>
                <w:szCs w:val="21"/>
              </w:rPr>
              <w:t>和</w:t>
            </w:r>
            <w:r w:rsidRPr="00645616">
              <w:rPr>
                <w:rFonts w:asciiTheme="minorEastAsia" w:hAnsiTheme="minorEastAsia"/>
                <w:szCs w:val="21"/>
              </w:rPr>
              <w:t>计算题等。</w:t>
            </w:r>
          </w:p>
          <w:p w14:paraId="689CC332" w14:textId="30D28479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（</w:t>
            </w:r>
            <w:r w:rsidRPr="00645616">
              <w:rPr>
                <w:rFonts w:asciiTheme="minorEastAsia" w:hAnsiTheme="minorEastAsia"/>
                <w:szCs w:val="21"/>
              </w:rPr>
              <w:t>3）</w:t>
            </w:r>
            <w:r w:rsidRPr="00645616">
              <w:rPr>
                <w:rFonts w:asciiTheme="minorEastAsia" w:hAnsiTheme="minorEastAsia" w:hint="eastAsia"/>
                <w:szCs w:val="21"/>
              </w:rPr>
              <w:t>考核</w:t>
            </w:r>
            <w:r w:rsidR="00612FD8" w:rsidRPr="00612FD8">
              <w:rPr>
                <w:rFonts w:asciiTheme="minorEastAsia" w:hAnsiTheme="minorEastAsia" w:hint="eastAsia"/>
                <w:szCs w:val="21"/>
              </w:rPr>
              <w:t>常用电力电子器件的工作原理、电气特性和主要参数</w:t>
            </w:r>
            <w:r w:rsidRPr="00645616">
              <w:rPr>
                <w:rFonts w:asciiTheme="minorEastAsia" w:hAnsiTheme="minorEastAsia" w:hint="eastAsia"/>
                <w:szCs w:val="21"/>
              </w:rPr>
              <w:t>等</w:t>
            </w:r>
            <w:r w:rsidR="00612FD8">
              <w:rPr>
                <w:rFonts w:asciiTheme="minorEastAsia" w:hAnsiTheme="minorEastAsia" w:hint="eastAsia"/>
                <w:szCs w:val="21"/>
              </w:rPr>
              <w:t>；考核</w:t>
            </w:r>
            <w:r w:rsidR="00612FD8" w:rsidRPr="00612FD8">
              <w:rPr>
                <w:rFonts w:asciiTheme="minorEastAsia" w:hAnsiTheme="minorEastAsia" w:hint="eastAsia"/>
                <w:szCs w:val="21"/>
              </w:rPr>
              <w:t>基本的电力电子电路的工作原理、电路结构、</w:t>
            </w:r>
            <w:r w:rsidR="00612FD8">
              <w:rPr>
                <w:rFonts w:asciiTheme="minorEastAsia" w:hAnsiTheme="minorEastAsia" w:hint="eastAsia"/>
                <w:szCs w:val="21"/>
              </w:rPr>
              <w:t>波形分析和</w:t>
            </w:r>
            <w:r w:rsidR="00612FD8" w:rsidRPr="00612FD8">
              <w:rPr>
                <w:rFonts w:asciiTheme="minorEastAsia" w:hAnsiTheme="minorEastAsia" w:hint="eastAsia"/>
                <w:szCs w:val="21"/>
              </w:rPr>
              <w:t>参数计算</w:t>
            </w:r>
            <w:r w:rsidR="00612FD8">
              <w:rPr>
                <w:rFonts w:asciiTheme="minorEastAsia" w:hAnsiTheme="minorEastAsia" w:hint="eastAsia"/>
                <w:szCs w:val="21"/>
              </w:rPr>
              <w:t>等</w:t>
            </w:r>
            <w:r w:rsidRPr="00645616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326" w:type="dxa"/>
            <w:vAlign w:val="center"/>
          </w:tcPr>
          <w:p w14:paraId="60F940E9" w14:textId="77777777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课程</w:t>
            </w:r>
            <w:r w:rsidRPr="00645616">
              <w:rPr>
                <w:rFonts w:asciiTheme="minorEastAsia" w:hAnsiTheme="minorEastAsia"/>
                <w:szCs w:val="21"/>
              </w:rPr>
              <w:t>目标1</w:t>
            </w:r>
          </w:p>
          <w:p w14:paraId="553C0C20" w14:textId="59638F92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（</w:t>
            </w:r>
            <w:r w:rsidR="00612FD8">
              <w:rPr>
                <w:rFonts w:asciiTheme="minorEastAsia" w:hAnsiTheme="minorEastAsia" w:hint="eastAsia"/>
                <w:szCs w:val="21"/>
              </w:rPr>
              <w:t>3</w:t>
            </w:r>
            <w:r w:rsidRPr="00645616">
              <w:rPr>
                <w:rFonts w:asciiTheme="minorEastAsia" w:hAnsiTheme="minorEastAsia" w:hint="eastAsia"/>
                <w:szCs w:val="21"/>
              </w:rPr>
              <w:t>0分</w:t>
            </w:r>
            <w:r w:rsidRPr="00645616">
              <w:rPr>
                <w:rFonts w:asciiTheme="minorEastAsia" w:hAnsiTheme="minorEastAsia"/>
                <w:szCs w:val="21"/>
              </w:rPr>
              <w:t>）</w:t>
            </w:r>
          </w:p>
          <w:p w14:paraId="7BAA0D86" w14:textId="77777777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课程</w:t>
            </w:r>
            <w:r w:rsidRPr="00645616">
              <w:rPr>
                <w:rFonts w:asciiTheme="minorEastAsia" w:hAnsiTheme="minorEastAsia"/>
                <w:szCs w:val="21"/>
              </w:rPr>
              <w:t>目标2</w:t>
            </w:r>
          </w:p>
          <w:p w14:paraId="6DBA8B70" w14:textId="0291AAFF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  <w:r w:rsidRPr="00645616">
              <w:rPr>
                <w:rFonts w:asciiTheme="minorEastAsia" w:hAnsiTheme="minorEastAsia" w:hint="eastAsia"/>
                <w:szCs w:val="21"/>
              </w:rPr>
              <w:t>（</w:t>
            </w:r>
            <w:r w:rsidR="00612FD8">
              <w:rPr>
                <w:rFonts w:asciiTheme="minorEastAsia" w:hAnsiTheme="minorEastAsia" w:hint="eastAsia"/>
                <w:szCs w:val="21"/>
              </w:rPr>
              <w:t>7</w:t>
            </w:r>
            <w:r w:rsidRPr="00645616">
              <w:rPr>
                <w:rFonts w:asciiTheme="minorEastAsia" w:hAnsiTheme="minorEastAsia" w:hint="eastAsia"/>
                <w:szCs w:val="21"/>
              </w:rPr>
              <w:t>0分</w:t>
            </w:r>
            <w:r w:rsidRPr="00645616">
              <w:rPr>
                <w:rFonts w:asciiTheme="minorEastAsia" w:hAnsiTheme="minorEastAsia"/>
                <w:szCs w:val="21"/>
              </w:rPr>
              <w:t>）</w:t>
            </w:r>
          </w:p>
        </w:tc>
      </w:tr>
    </w:tbl>
    <w:p w14:paraId="251A9297" w14:textId="77777777" w:rsidR="00146E9D" w:rsidRPr="00146E9D" w:rsidRDefault="00146E9D" w:rsidP="00146E9D">
      <w:pPr>
        <w:pStyle w:val="2"/>
      </w:pPr>
      <w:r>
        <w:rPr>
          <w:rFonts w:hint="eastAsia"/>
        </w:rPr>
        <w:t>七</w:t>
      </w:r>
      <w:r w:rsidRPr="00146E9D">
        <w:rPr>
          <w:rFonts w:hint="eastAsia"/>
        </w:rPr>
        <w:t>、课程教材及主要参考书</w:t>
      </w:r>
    </w:p>
    <w:p w14:paraId="6729DC38" w14:textId="2C8FF217" w:rsidR="00146E9D" w:rsidRPr="002428D9" w:rsidRDefault="00146E9D" w:rsidP="002428D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46E9D">
        <w:rPr>
          <w:rFonts w:asciiTheme="minorEastAsia" w:hAnsiTheme="minorEastAsia" w:hint="eastAsia"/>
          <w:sz w:val="24"/>
          <w:szCs w:val="24"/>
        </w:rPr>
        <w:t>1、建议教材</w:t>
      </w:r>
    </w:p>
    <w:p w14:paraId="2B674947" w14:textId="3BCFF6EC" w:rsidR="002428D9" w:rsidRPr="00E641B3" w:rsidRDefault="002428D9" w:rsidP="00E641B3">
      <w:pPr>
        <w:pStyle w:val="aa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宋体" w:hAnsi="宋体" w:hint="eastAsia"/>
          <w:sz w:val="24"/>
        </w:rPr>
      </w:pPr>
      <w:r w:rsidRPr="002428D9">
        <w:rPr>
          <w:rFonts w:ascii="宋体" w:hAnsi="宋体" w:hint="eastAsia"/>
          <w:sz w:val="24"/>
        </w:rPr>
        <w:t>王兆安</w:t>
      </w:r>
      <w:r>
        <w:rPr>
          <w:rFonts w:ascii="宋体" w:hAnsi="宋体" w:hint="eastAsia"/>
          <w:sz w:val="24"/>
        </w:rPr>
        <w:t>、</w:t>
      </w:r>
      <w:r w:rsidRPr="002428D9">
        <w:rPr>
          <w:rFonts w:ascii="宋体" w:hAnsi="宋体" w:hint="eastAsia"/>
          <w:sz w:val="24"/>
        </w:rPr>
        <w:t>刘进军</w:t>
      </w:r>
      <w:r>
        <w:rPr>
          <w:rFonts w:ascii="宋体" w:hAnsi="宋体" w:hint="eastAsia"/>
          <w:sz w:val="24"/>
        </w:rPr>
        <w:t>,</w:t>
      </w:r>
      <w:r w:rsidRPr="002428D9">
        <w:rPr>
          <w:rFonts w:ascii="宋体" w:hAnsi="宋体" w:hint="eastAsia"/>
          <w:sz w:val="24"/>
        </w:rPr>
        <w:t>《电力电子技术（第5版）》</w:t>
      </w:r>
      <w:r>
        <w:rPr>
          <w:rFonts w:ascii="宋体" w:hAnsi="宋体" w:hint="eastAsia"/>
          <w:sz w:val="24"/>
        </w:rPr>
        <w:t>，</w:t>
      </w:r>
      <w:r w:rsidRPr="002428D9">
        <w:rPr>
          <w:rFonts w:ascii="宋体" w:hAnsi="宋体" w:hint="eastAsia"/>
          <w:sz w:val="24"/>
        </w:rPr>
        <w:t>机械工业出版社</w:t>
      </w:r>
      <w:r>
        <w:rPr>
          <w:rFonts w:ascii="宋体" w:hAnsi="宋体" w:hint="eastAsia"/>
          <w:sz w:val="24"/>
        </w:rPr>
        <w:t>，</w:t>
      </w:r>
      <w:r w:rsidRPr="002428D9">
        <w:rPr>
          <w:rFonts w:ascii="宋体" w:hAnsi="宋体" w:hint="eastAsia"/>
          <w:sz w:val="24"/>
        </w:rPr>
        <w:t>2009</w:t>
      </w:r>
      <w:r>
        <w:rPr>
          <w:rFonts w:ascii="宋体" w:hAnsi="宋体"/>
          <w:sz w:val="24"/>
        </w:rPr>
        <w:t>.5</w:t>
      </w:r>
    </w:p>
    <w:p w14:paraId="4BF23AE4" w14:textId="77777777" w:rsidR="00146E9D" w:rsidRPr="00146E9D" w:rsidRDefault="00146E9D" w:rsidP="00146E9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46E9D">
        <w:rPr>
          <w:rFonts w:asciiTheme="minorEastAsia" w:hAnsiTheme="minorEastAsia" w:hint="eastAsia"/>
          <w:sz w:val="24"/>
          <w:szCs w:val="24"/>
        </w:rPr>
        <w:t>2、主要参考书</w:t>
      </w:r>
    </w:p>
    <w:p w14:paraId="6FE85DA7" w14:textId="2EED0515" w:rsidR="008E0928" w:rsidRPr="005C4DDD" w:rsidRDefault="008E0928" w:rsidP="005C4DDD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C4DDD">
        <w:rPr>
          <w:rFonts w:ascii="宋体" w:hAnsi="宋体" w:hint="eastAsia"/>
          <w:sz w:val="24"/>
        </w:rPr>
        <w:t>陈</w:t>
      </w:r>
      <w:proofErr w:type="gramStart"/>
      <w:r w:rsidRPr="005C4DDD">
        <w:rPr>
          <w:rFonts w:ascii="宋体" w:hAnsi="宋体" w:hint="eastAsia"/>
          <w:sz w:val="24"/>
        </w:rPr>
        <w:t>坚</w:t>
      </w:r>
      <w:proofErr w:type="gramEnd"/>
      <w:r w:rsidRPr="005C4DDD">
        <w:rPr>
          <w:rFonts w:ascii="宋体" w:hAnsi="宋体" w:hint="eastAsia"/>
          <w:sz w:val="24"/>
        </w:rPr>
        <w:t>、康勇，《电力电子学——电力电子变换和控制技术（第</w:t>
      </w:r>
      <w:r w:rsidR="005C4DDD">
        <w:rPr>
          <w:rFonts w:ascii="宋体" w:hAnsi="宋体" w:hint="eastAsia"/>
          <w:sz w:val="24"/>
        </w:rPr>
        <w:t>三</w:t>
      </w:r>
      <w:r w:rsidRPr="005C4DDD">
        <w:rPr>
          <w:rFonts w:ascii="宋体" w:hAnsi="宋体" w:hint="eastAsia"/>
          <w:sz w:val="24"/>
        </w:rPr>
        <w:t>版）》，高等教育出版，2011.</w:t>
      </w:r>
      <w:r w:rsidR="005C4DDD">
        <w:rPr>
          <w:rFonts w:ascii="宋体" w:hAnsi="宋体" w:hint="eastAsia"/>
          <w:sz w:val="24"/>
        </w:rPr>
        <w:t>6</w:t>
      </w:r>
    </w:p>
    <w:p w14:paraId="1B7D435C" w14:textId="36E65432" w:rsidR="00BE1F16" w:rsidRPr="00E641B3" w:rsidRDefault="005C4DDD" w:rsidP="00146E9D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洪乃刚</w:t>
      </w:r>
      <w:proofErr w:type="gramEnd"/>
      <w:r w:rsidR="004C3347" w:rsidRPr="004C3347">
        <w:rPr>
          <w:rFonts w:asciiTheme="minorEastAsia" w:hAnsiTheme="minorEastAsia"/>
          <w:sz w:val="24"/>
          <w:szCs w:val="24"/>
        </w:rPr>
        <w:t>，《</w:t>
      </w:r>
      <w:r>
        <w:rPr>
          <w:rFonts w:asciiTheme="minorEastAsia" w:hAnsiTheme="minorEastAsia" w:hint="eastAsia"/>
          <w:sz w:val="24"/>
          <w:szCs w:val="24"/>
        </w:rPr>
        <w:t>电力电子技术基础</w:t>
      </w:r>
      <w:r w:rsidR="004C3347" w:rsidRPr="004C3347">
        <w:rPr>
          <w:rFonts w:asciiTheme="minorEastAsia" w:hAnsiTheme="minorEastAsia"/>
          <w:sz w:val="24"/>
          <w:szCs w:val="24"/>
        </w:rPr>
        <w:t>（</w:t>
      </w:r>
      <w:r w:rsidR="004C3347" w:rsidRPr="004C3347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2</w:t>
      </w:r>
      <w:r w:rsidR="004C3347" w:rsidRPr="004C3347">
        <w:rPr>
          <w:rFonts w:asciiTheme="minorEastAsia" w:hAnsiTheme="minorEastAsia"/>
          <w:sz w:val="24"/>
          <w:szCs w:val="24"/>
        </w:rPr>
        <w:t>版）》</w:t>
      </w:r>
      <w:r w:rsidR="004C3347" w:rsidRPr="004C3347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清华大学</w:t>
      </w:r>
      <w:r w:rsidR="004C3347" w:rsidRPr="004C3347">
        <w:rPr>
          <w:rFonts w:asciiTheme="minorEastAsia" w:hAnsiTheme="minorEastAsia"/>
          <w:sz w:val="24"/>
          <w:szCs w:val="24"/>
        </w:rPr>
        <w:t>出版社，201</w:t>
      </w:r>
      <w:r>
        <w:rPr>
          <w:rFonts w:asciiTheme="minorEastAsia" w:hAnsiTheme="minorEastAsia" w:hint="eastAsia"/>
          <w:sz w:val="24"/>
          <w:szCs w:val="24"/>
        </w:rPr>
        <w:t>5</w:t>
      </w:r>
      <w:r w:rsidR="004C3347" w:rsidRPr="004C3347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7</w:t>
      </w:r>
      <w:bookmarkStart w:id="0" w:name="_GoBack"/>
      <w:bookmarkEnd w:id="0"/>
    </w:p>
    <w:sectPr w:rsidR="00BE1F16" w:rsidRPr="00E641B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F1345" w14:textId="77777777" w:rsidR="004B2032" w:rsidRDefault="004B2032" w:rsidP="00E31F02">
      <w:r>
        <w:separator/>
      </w:r>
    </w:p>
  </w:endnote>
  <w:endnote w:type="continuationSeparator" w:id="0">
    <w:p w14:paraId="5EFBA550" w14:textId="77777777" w:rsidR="004B2032" w:rsidRDefault="004B2032" w:rsidP="00E3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仿宋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A2179" w14:textId="77777777" w:rsidR="004B2032" w:rsidRDefault="004B2032" w:rsidP="00E31F02">
      <w:r>
        <w:separator/>
      </w:r>
    </w:p>
  </w:footnote>
  <w:footnote w:type="continuationSeparator" w:id="0">
    <w:p w14:paraId="1A9F45DF" w14:textId="77777777" w:rsidR="004B2032" w:rsidRDefault="004B2032" w:rsidP="00E3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F875A" w14:textId="77777777" w:rsidR="00E31F02" w:rsidRPr="00E31F02" w:rsidRDefault="00E31F02" w:rsidP="00E31F02">
    <w:pPr>
      <w:pStyle w:val="a3"/>
      <w:jc w:val="right"/>
      <w:rPr>
        <w:rFonts w:ascii="Microsoft YaHei" w:eastAsia="Microsoft YaHei" w:hAnsi="Microsoft YaHei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6AE6C65B" wp14:editId="32548E31">
          <wp:simplePos x="0" y="0"/>
          <wp:positionH relativeFrom="column">
            <wp:posOffset>-9525</wp:posOffset>
          </wp:positionH>
          <wp:positionV relativeFrom="paragraph">
            <wp:posOffset>-45085</wp:posOffset>
          </wp:positionV>
          <wp:extent cx="238125" cy="2381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855"/>
                  <a:stretch/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 xml:space="preserve">                           </w:t>
    </w:r>
    <w:r w:rsidRPr="00E31F02">
      <w:rPr>
        <w:rFonts w:ascii="Microsoft YaHei" w:eastAsia="Microsoft YaHei" w:hAnsi="Microsoft YaHei" w:hint="eastAsia"/>
      </w:rPr>
      <w:t>暨南大学</w:t>
    </w:r>
    <w:r w:rsidRPr="00E31F02">
      <w:rPr>
        <w:rFonts w:ascii="Microsoft YaHei" w:eastAsia="Microsoft YaHei" w:hAnsi="Microsoft YaHei"/>
      </w:rPr>
      <w:t>课程大纲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021B2"/>
    <w:multiLevelType w:val="hybridMultilevel"/>
    <w:tmpl w:val="9FD082A2"/>
    <w:lvl w:ilvl="0" w:tplc="0409000B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6" w:hanging="420"/>
      </w:pPr>
      <w:rPr>
        <w:rFonts w:ascii="Wingdings" w:hAnsi="Wingdings" w:hint="default"/>
      </w:rPr>
    </w:lvl>
  </w:abstractNum>
  <w:abstractNum w:abstractNumId="1" w15:restartNumberingAfterBreak="0">
    <w:nsid w:val="3D4D02A5"/>
    <w:multiLevelType w:val="hybridMultilevel"/>
    <w:tmpl w:val="7DC8EFF0"/>
    <w:lvl w:ilvl="0" w:tplc="1B8ADC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36B40A6"/>
    <w:multiLevelType w:val="hybridMultilevel"/>
    <w:tmpl w:val="DB303EA2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4B836EC"/>
    <w:multiLevelType w:val="hybridMultilevel"/>
    <w:tmpl w:val="CB0E6C24"/>
    <w:lvl w:ilvl="0" w:tplc="D104116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D8B4A42"/>
    <w:multiLevelType w:val="hybridMultilevel"/>
    <w:tmpl w:val="092AE88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F02"/>
    <w:rsid w:val="000110E1"/>
    <w:rsid w:val="00015D1F"/>
    <w:rsid w:val="0004484B"/>
    <w:rsid w:val="000936E7"/>
    <w:rsid w:val="000E1ABC"/>
    <w:rsid w:val="00110DE1"/>
    <w:rsid w:val="00116040"/>
    <w:rsid w:val="00146E9D"/>
    <w:rsid w:val="00185CEF"/>
    <w:rsid w:val="00190378"/>
    <w:rsid w:val="001A3629"/>
    <w:rsid w:val="001A40F7"/>
    <w:rsid w:val="001B0968"/>
    <w:rsid w:val="001B4672"/>
    <w:rsid w:val="001D1EBF"/>
    <w:rsid w:val="001D61E1"/>
    <w:rsid w:val="001E0D90"/>
    <w:rsid w:val="001F6616"/>
    <w:rsid w:val="002428D9"/>
    <w:rsid w:val="002E2872"/>
    <w:rsid w:val="002E47E4"/>
    <w:rsid w:val="00300E0E"/>
    <w:rsid w:val="00332C7E"/>
    <w:rsid w:val="00333185"/>
    <w:rsid w:val="00335054"/>
    <w:rsid w:val="0034002B"/>
    <w:rsid w:val="0038710D"/>
    <w:rsid w:val="00392A32"/>
    <w:rsid w:val="003A20D8"/>
    <w:rsid w:val="003D0299"/>
    <w:rsid w:val="003E4038"/>
    <w:rsid w:val="003E6D59"/>
    <w:rsid w:val="0042753D"/>
    <w:rsid w:val="00454728"/>
    <w:rsid w:val="00496176"/>
    <w:rsid w:val="004A2207"/>
    <w:rsid w:val="004A2F65"/>
    <w:rsid w:val="004B2032"/>
    <w:rsid w:val="004B72C3"/>
    <w:rsid w:val="004C3347"/>
    <w:rsid w:val="004D3A45"/>
    <w:rsid w:val="004E6775"/>
    <w:rsid w:val="004F3192"/>
    <w:rsid w:val="005C4DDD"/>
    <w:rsid w:val="005F06FB"/>
    <w:rsid w:val="00612FD8"/>
    <w:rsid w:val="006702D4"/>
    <w:rsid w:val="00676BAE"/>
    <w:rsid w:val="006979E2"/>
    <w:rsid w:val="006B3B55"/>
    <w:rsid w:val="006B7059"/>
    <w:rsid w:val="006E490A"/>
    <w:rsid w:val="00702810"/>
    <w:rsid w:val="00745A5A"/>
    <w:rsid w:val="007525F5"/>
    <w:rsid w:val="00770306"/>
    <w:rsid w:val="00773880"/>
    <w:rsid w:val="00782348"/>
    <w:rsid w:val="00793D12"/>
    <w:rsid w:val="007A6041"/>
    <w:rsid w:val="007B1C5C"/>
    <w:rsid w:val="007E46DD"/>
    <w:rsid w:val="007E6659"/>
    <w:rsid w:val="007F0223"/>
    <w:rsid w:val="008053DF"/>
    <w:rsid w:val="0080627E"/>
    <w:rsid w:val="008503A6"/>
    <w:rsid w:val="00874034"/>
    <w:rsid w:val="00894061"/>
    <w:rsid w:val="008A188F"/>
    <w:rsid w:val="008B48D5"/>
    <w:rsid w:val="008B740B"/>
    <w:rsid w:val="008C4B75"/>
    <w:rsid w:val="008E0928"/>
    <w:rsid w:val="008E18C6"/>
    <w:rsid w:val="008F4E58"/>
    <w:rsid w:val="00911042"/>
    <w:rsid w:val="0092378E"/>
    <w:rsid w:val="00955889"/>
    <w:rsid w:val="009A5E41"/>
    <w:rsid w:val="009C1DC9"/>
    <w:rsid w:val="009C40D9"/>
    <w:rsid w:val="009E0301"/>
    <w:rsid w:val="00A05097"/>
    <w:rsid w:val="00A23228"/>
    <w:rsid w:val="00A7787C"/>
    <w:rsid w:val="00A8228C"/>
    <w:rsid w:val="00A87813"/>
    <w:rsid w:val="00A93DC1"/>
    <w:rsid w:val="00AB7BA8"/>
    <w:rsid w:val="00AC23FD"/>
    <w:rsid w:val="00B31592"/>
    <w:rsid w:val="00B46968"/>
    <w:rsid w:val="00BC19F5"/>
    <w:rsid w:val="00BD165C"/>
    <w:rsid w:val="00BE1F16"/>
    <w:rsid w:val="00C26EBD"/>
    <w:rsid w:val="00C503DF"/>
    <w:rsid w:val="00C61178"/>
    <w:rsid w:val="00C83F35"/>
    <w:rsid w:val="00CA5B21"/>
    <w:rsid w:val="00CB1F21"/>
    <w:rsid w:val="00CC02F1"/>
    <w:rsid w:val="00D41AC6"/>
    <w:rsid w:val="00D61698"/>
    <w:rsid w:val="00D73637"/>
    <w:rsid w:val="00DE2DE7"/>
    <w:rsid w:val="00DE3340"/>
    <w:rsid w:val="00E31F02"/>
    <w:rsid w:val="00E46055"/>
    <w:rsid w:val="00E641B3"/>
    <w:rsid w:val="00EA0B73"/>
    <w:rsid w:val="00EA2B19"/>
    <w:rsid w:val="00EC30CF"/>
    <w:rsid w:val="00EC585C"/>
    <w:rsid w:val="00EC6AC5"/>
    <w:rsid w:val="00F24D83"/>
    <w:rsid w:val="00F26090"/>
    <w:rsid w:val="00F272D4"/>
    <w:rsid w:val="00F50189"/>
    <w:rsid w:val="00F60AFF"/>
    <w:rsid w:val="00FB046F"/>
    <w:rsid w:val="00F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34DBB4"/>
  <w15:docId w15:val="{7171C0F5-C884-4E06-82AF-AE770D34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40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1F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460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F02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31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F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F0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4605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CA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A5B21"/>
    <w:rPr>
      <w:b/>
      <w:bCs/>
    </w:rPr>
  </w:style>
  <w:style w:type="paragraph" w:styleId="a9">
    <w:name w:val="Normal (Web)"/>
    <w:basedOn w:val="a"/>
    <w:unhideWhenUsed/>
    <w:rsid w:val="00CA5B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272D4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D73637"/>
    <w:rPr>
      <w:rFonts w:ascii="Lucida Grande" w:hAnsi="Lucida Grande" w:cs="Lucida Grande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736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Win10NeT.COM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linfeng</cp:lastModifiedBy>
  <cp:revision>52</cp:revision>
  <dcterms:created xsi:type="dcterms:W3CDTF">2019-04-19T08:33:00Z</dcterms:created>
  <dcterms:modified xsi:type="dcterms:W3CDTF">2019-05-29T14:49:00Z</dcterms:modified>
</cp:coreProperties>
</file>